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0599" w:rsidRPr="00815610" w:rsidRDefault="005D2E4D" w:rsidP="00815610">
      <w:pPr>
        <w:spacing w:line="360" w:lineRule="auto"/>
        <w:jc w:val="center"/>
        <w:rPr>
          <w:rFonts w:ascii="Times New Roman" w:eastAsia="微软雅黑" w:hAnsi="Times New Roman" w:cs="Times New Roman"/>
          <w:b/>
          <w:spacing w:val="22"/>
          <w:sz w:val="32"/>
          <w:szCs w:val="24"/>
        </w:rPr>
      </w:pPr>
      <w:r>
        <w:rPr>
          <w:rFonts w:ascii="Times New Roman" w:eastAsia="微软雅黑" w:hAnsi="Times New Roman" w:cs="Times New Roman"/>
          <w:b/>
          <w:spacing w:val="22"/>
          <w:sz w:val="32"/>
          <w:szCs w:val="24"/>
        </w:rPr>
        <w:t>会议邀请</w:t>
      </w:r>
      <w:r w:rsidR="005C0599" w:rsidRPr="00815610">
        <w:rPr>
          <w:rFonts w:ascii="Times New Roman" w:eastAsia="微软雅黑" w:hAnsi="Times New Roman" w:cs="Times New Roman" w:hint="eastAsia"/>
          <w:b/>
          <w:spacing w:val="22"/>
          <w:sz w:val="32"/>
          <w:szCs w:val="24"/>
        </w:rPr>
        <w:t>|</w:t>
      </w:r>
      <w:r w:rsidR="005C0599" w:rsidRPr="00815610">
        <w:rPr>
          <w:rFonts w:ascii="Times New Roman" w:eastAsia="微软雅黑" w:hAnsi="Times New Roman" w:cs="Times New Roman"/>
          <w:b/>
          <w:spacing w:val="22"/>
          <w:sz w:val="32"/>
          <w:szCs w:val="24"/>
        </w:rPr>
        <w:t>第五届国际农业基因组学大会即将开幕</w:t>
      </w:r>
    </w:p>
    <w:p w:rsidR="002F75AD" w:rsidRDefault="002F75AD"/>
    <w:p w:rsidR="005C0599" w:rsidRPr="007F1B39"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第五届国际农业基因组学大会</w:t>
      </w:r>
    </w:p>
    <w:p w:rsidR="005C0599" w:rsidRPr="007F1B39"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Agricultural Genomisc 2019 ---Big Data for Better Agriculture</w:t>
      </w:r>
    </w:p>
    <w:p w:rsidR="005C0599" w:rsidRPr="007F1B39" w:rsidRDefault="005C0599" w:rsidP="005C0599">
      <w:pPr>
        <w:spacing w:line="360" w:lineRule="auto"/>
        <w:rPr>
          <w:rFonts w:ascii="Times New Roman" w:eastAsia="微软雅黑" w:hAnsi="Times New Roman" w:cs="Times New Roman"/>
          <w:spacing w:val="22"/>
          <w:sz w:val="24"/>
          <w:szCs w:val="24"/>
        </w:rPr>
      </w:pPr>
    </w:p>
    <w:p w:rsidR="005C0599" w:rsidRPr="005C0599" w:rsidRDefault="005C0599" w:rsidP="005C0599">
      <w:pPr>
        <w:spacing w:line="360" w:lineRule="auto"/>
        <w:rPr>
          <w:rFonts w:ascii="Times New Roman" w:eastAsia="微软雅黑" w:hAnsi="Times New Roman" w:cs="Times New Roman"/>
          <w:b/>
          <w:spacing w:val="22"/>
          <w:sz w:val="24"/>
          <w:szCs w:val="24"/>
        </w:rPr>
      </w:pPr>
      <w:r w:rsidRPr="005C0599">
        <w:rPr>
          <w:rFonts w:ascii="Times New Roman" w:eastAsia="微软雅黑" w:hAnsi="Times New Roman" w:cs="Times New Roman"/>
          <w:b/>
          <w:spacing w:val="22"/>
          <w:sz w:val="24"/>
          <w:szCs w:val="24"/>
        </w:rPr>
        <w:t>会议信息</w:t>
      </w:r>
    </w:p>
    <w:p w:rsidR="005C0599" w:rsidRPr="007F1B39"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时间：</w:t>
      </w:r>
      <w:r w:rsidRPr="007F1B39">
        <w:rPr>
          <w:rFonts w:ascii="Times New Roman" w:eastAsia="微软雅黑" w:hAnsi="Times New Roman" w:cs="Times New Roman"/>
          <w:spacing w:val="22"/>
          <w:sz w:val="24"/>
          <w:szCs w:val="24"/>
        </w:rPr>
        <w:t>2019</w:t>
      </w:r>
      <w:r w:rsidRPr="007F1B39">
        <w:rPr>
          <w:rFonts w:ascii="Times New Roman" w:eastAsia="微软雅黑" w:hAnsi="Times New Roman" w:cs="Times New Roman"/>
          <w:spacing w:val="22"/>
          <w:sz w:val="24"/>
          <w:szCs w:val="24"/>
        </w:rPr>
        <w:t>年</w:t>
      </w:r>
      <w:r w:rsidRPr="007F1B39">
        <w:rPr>
          <w:rFonts w:ascii="Times New Roman" w:eastAsia="微软雅黑" w:hAnsi="Times New Roman" w:cs="Times New Roman"/>
          <w:spacing w:val="22"/>
          <w:sz w:val="24"/>
          <w:szCs w:val="24"/>
        </w:rPr>
        <w:t>11</w:t>
      </w:r>
      <w:r w:rsidRPr="007F1B39">
        <w:rPr>
          <w:rFonts w:ascii="Times New Roman" w:eastAsia="微软雅黑" w:hAnsi="Times New Roman" w:cs="Times New Roman"/>
          <w:spacing w:val="22"/>
          <w:sz w:val="24"/>
          <w:szCs w:val="24"/>
        </w:rPr>
        <w:t>月</w:t>
      </w:r>
      <w:r w:rsidRPr="007F1B39">
        <w:rPr>
          <w:rFonts w:ascii="Times New Roman" w:eastAsia="微软雅黑" w:hAnsi="Times New Roman" w:cs="Times New Roman"/>
          <w:spacing w:val="22"/>
          <w:sz w:val="24"/>
          <w:szCs w:val="24"/>
        </w:rPr>
        <w:t>21-23</w:t>
      </w:r>
      <w:r w:rsidRPr="007F1B39">
        <w:rPr>
          <w:rFonts w:ascii="Times New Roman" w:eastAsia="微软雅黑" w:hAnsi="Times New Roman" w:cs="Times New Roman"/>
          <w:spacing w:val="22"/>
          <w:sz w:val="24"/>
          <w:szCs w:val="24"/>
        </w:rPr>
        <w:t>日</w:t>
      </w:r>
    </w:p>
    <w:p w:rsidR="005C0599" w:rsidRPr="007F1B39"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地点：大鹏新区佳兆业万豪酒店（中国</w:t>
      </w:r>
      <w:r w:rsidRPr="007F1B39">
        <w:rPr>
          <w:rFonts w:ascii="Times New Roman" w:eastAsia="微软雅黑" w:hAnsi="Times New Roman" w:cs="Times New Roman"/>
          <w:spacing w:val="22"/>
          <w:sz w:val="24"/>
          <w:szCs w:val="24"/>
        </w:rPr>
        <w:t>·</w:t>
      </w:r>
      <w:r w:rsidRPr="007F1B39">
        <w:rPr>
          <w:rFonts w:ascii="Times New Roman" w:eastAsia="微软雅黑" w:hAnsi="Times New Roman" w:cs="Times New Roman"/>
          <w:spacing w:val="22"/>
          <w:sz w:val="24"/>
          <w:szCs w:val="24"/>
        </w:rPr>
        <w:t>深圳）</w:t>
      </w:r>
    </w:p>
    <w:p w:rsidR="005C0599" w:rsidRPr="007F1B39" w:rsidRDefault="005C0599" w:rsidP="005C0599">
      <w:pPr>
        <w:spacing w:line="360" w:lineRule="auto"/>
        <w:rPr>
          <w:rFonts w:ascii="Times New Roman" w:eastAsia="微软雅黑" w:hAnsi="Times New Roman" w:cs="Times New Roman"/>
          <w:spacing w:val="22"/>
          <w:sz w:val="24"/>
          <w:szCs w:val="24"/>
        </w:rPr>
      </w:pPr>
    </w:p>
    <w:p w:rsidR="00E3375A"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主办方：</w:t>
      </w:r>
    </w:p>
    <w:p w:rsidR="005C0599" w:rsidRPr="007F1B39"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中国农业科学院</w:t>
      </w:r>
    </w:p>
    <w:p w:rsidR="005C0599" w:rsidRPr="007F1B39"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Nature Genetics</w:t>
      </w:r>
    </w:p>
    <w:p w:rsidR="005C0599" w:rsidRPr="007F1B39"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Nature Communications</w:t>
      </w:r>
    </w:p>
    <w:p w:rsidR="005C0599" w:rsidRPr="007F1B39"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Nature Plants</w:t>
      </w:r>
    </w:p>
    <w:p w:rsidR="005C0599" w:rsidRPr="007F1B39" w:rsidRDefault="005C0599" w:rsidP="005C0599">
      <w:pPr>
        <w:spacing w:line="360" w:lineRule="auto"/>
        <w:rPr>
          <w:rFonts w:ascii="Times New Roman" w:eastAsia="微软雅黑" w:hAnsi="Times New Roman" w:cs="Times New Roman"/>
          <w:spacing w:val="22"/>
          <w:sz w:val="24"/>
          <w:szCs w:val="24"/>
        </w:rPr>
      </w:pPr>
    </w:p>
    <w:p w:rsidR="005C0599" w:rsidRPr="007F1B39"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承办方</w:t>
      </w:r>
    </w:p>
    <w:p w:rsidR="005C0599" w:rsidRPr="007F1B39"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中国农业科学院农业基因组研究所</w:t>
      </w:r>
    </w:p>
    <w:p w:rsidR="005C0599" w:rsidRPr="007F1B39" w:rsidRDefault="005C0599" w:rsidP="005C0599">
      <w:pPr>
        <w:spacing w:line="360" w:lineRule="auto"/>
        <w:rPr>
          <w:rFonts w:ascii="Times New Roman" w:eastAsia="微软雅黑" w:hAnsi="Times New Roman" w:cs="Times New Roman"/>
          <w:spacing w:val="22"/>
          <w:sz w:val="24"/>
          <w:szCs w:val="24"/>
        </w:rPr>
      </w:pPr>
      <w:r>
        <w:rPr>
          <w:rFonts w:ascii="Times New Roman" w:eastAsia="微软雅黑" w:hAnsi="Times New Roman" w:cs="Times New Roman"/>
          <w:spacing w:val="22"/>
          <w:sz w:val="24"/>
          <w:szCs w:val="24"/>
        </w:rPr>
        <w:t>深圳市</w:t>
      </w:r>
      <w:r w:rsidRPr="007F1B39">
        <w:rPr>
          <w:rFonts w:ascii="Times New Roman" w:eastAsia="微软雅黑" w:hAnsi="Times New Roman" w:cs="Times New Roman"/>
          <w:spacing w:val="22"/>
          <w:sz w:val="24"/>
          <w:szCs w:val="24"/>
        </w:rPr>
        <w:t>大鹏新区</w:t>
      </w:r>
    </w:p>
    <w:p w:rsidR="005C0599" w:rsidRPr="007F1B39" w:rsidRDefault="005C0599" w:rsidP="005C0599">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国家农业基因组科技创新联盟</w:t>
      </w:r>
    </w:p>
    <w:p w:rsidR="005C0599" w:rsidRPr="00E3375A" w:rsidRDefault="00E3375A">
      <w:pPr>
        <w:rPr>
          <w:rFonts w:ascii="Times New Roman" w:eastAsia="微软雅黑" w:hAnsi="Times New Roman" w:cs="Times New Roman"/>
          <w:spacing w:val="22"/>
          <w:sz w:val="24"/>
          <w:szCs w:val="24"/>
        </w:rPr>
      </w:pPr>
      <w:r w:rsidRPr="00E3375A">
        <w:rPr>
          <w:rFonts w:ascii="Times New Roman" w:eastAsia="微软雅黑" w:hAnsi="Times New Roman" w:cs="Times New Roman" w:hint="eastAsia"/>
          <w:bCs/>
          <w:spacing w:val="22"/>
          <w:sz w:val="24"/>
          <w:szCs w:val="24"/>
        </w:rPr>
        <w:t>岭南现代农业科学与技术广东省实验室深圳分中心</w:t>
      </w:r>
    </w:p>
    <w:p w:rsidR="005C0599" w:rsidRDefault="005C0599"/>
    <w:p w:rsidR="005C0599" w:rsidRDefault="005C0599"/>
    <w:p w:rsidR="005C0599" w:rsidRDefault="005C0599"/>
    <w:p w:rsidR="005C0599" w:rsidRDefault="005C0599"/>
    <w:p w:rsidR="005C0599" w:rsidRDefault="005C0599"/>
    <w:p w:rsidR="005C0599" w:rsidRDefault="005C0599"/>
    <w:p w:rsidR="005C0599" w:rsidRDefault="005C0599"/>
    <w:p w:rsidR="005C0599" w:rsidRDefault="005C0599"/>
    <w:p w:rsidR="005C0599" w:rsidRPr="005C0599" w:rsidRDefault="005C0599"/>
    <w:p w:rsidR="005C0599" w:rsidRPr="005C0599" w:rsidRDefault="005C0599">
      <w:pPr>
        <w:rPr>
          <w:rFonts w:ascii="Times New Roman" w:eastAsia="微软雅黑" w:hAnsi="Times New Roman" w:cs="Times New Roman"/>
          <w:b/>
          <w:spacing w:val="22"/>
          <w:sz w:val="24"/>
          <w:szCs w:val="24"/>
        </w:rPr>
      </w:pPr>
      <w:r w:rsidRPr="005C0599">
        <w:rPr>
          <w:rFonts w:ascii="Times New Roman" w:eastAsia="微软雅黑" w:hAnsi="Times New Roman" w:cs="Times New Roman"/>
          <w:b/>
          <w:spacing w:val="22"/>
          <w:sz w:val="24"/>
          <w:szCs w:val="24"/>
        </w:rPr>
        <w:lastRenderedPageBreak/>
        <w:t>会议日程</w:t>
      </w:r>
    </w:p>
    <w:p w:rsidR="005C0599" w:rsidRPr="005C0599" w:rsidRDefault="005C0599" w:rsidP="005C0599">
      <w:pPr>
        <w:rPr>
          <w:sz w:val="24"/>
          <w:szCs w:val="24"/>
        </w:rPr>
      </w:pPr>
    </w:p>
    <w:tbl>
      <w:tblPr>
        <w:tblStyle w:val="a3"/>
        <w:tblW w:w="0" w:type="auto"/>
        <w:tblLook w:val="04A0" w:firstRow="1" w:lastRow="0" w:firstColumn="1" w:lastColumn="0" w:noHBand="0" w:noVBand="1"/>
      </w:tblPr>
      <w:tblGrid>
        <w:gridCol w:w="2122"/>
        <w:gridCol w:w="6174"/>
      </w:tblGrid>
      <w:tr w:rsidR="001A1276" w:rsidRPr="002C12B0" w:rsidTr="002C12B0">
        <w:tc>
          <w:tcPr>
            <w:tcW w:w="8296" w:type="dxa"/>
            <w:gridSpan w:val="2"/>
            <w:shd w:val="clear" w:color="auto" w:fill="FFC000"/>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11</w:t>
            </w:r>
            <w:r w:rsidRPr="002C12B0">
              <w:rPr>
                <w:rFonts w:ascii="Times New Roman" w:eastAsia="仿宋" w:hAnsi="Times New Roman" w:cs="Times New Roman" w:hint="eastAsia"/>
                <w:sz w:val="24"/>
                <w:szCs w:val="32"/>
              </w:rPr>
              <w:t>月</w:t>
            </w:r>
            <w:r w:rsidRPr="002C12B0">
              <w:rPr>
                <w:rFonts w:ascii="Times New Roman" w:eastAsia="仿宋" w:hAnsi="Times New Roman" w:cs="Times New Roman" w:hint="eastAsia"/>
                <w:sz w:val="24"/>
                <w:szCs w:val="32"/>
              </w:rPr>
              <w:t>2</w:t>
            </w:r>
            <w:r w:rsidRPr="002C12B0">
              <w:rPr>
                <w:rFonts w:ascii="Times New Roman" w:eastAsia="仿宋" w:hAnsi="Times New Roman" w:cs="Times New Roman"/>
                <w:sz w:val="24"/>
                <w:szCs w:val="32"/>
              </w:rPr>
              <w:t>0</w:t>
            </w:r>
            <w:r w:rsidRPr="002C12B0">
              <w:rPr>
                <w:rFonts w:ascii="Times New Roman" w:eastAsia="仿宋" w:hAnsi="Times New Roman" w:cs="Times New Roman" w:hint="eastAsia"/>
                <w:sz w:val="24"/>
                <w:szCs w:val="32"/>
              </w:rPr>
              <w:t>日</w:t>
            </w:r>
          </w:p>
        </w:tc>
      </w:tr>
      <w:tr w:rsidR="001A1276" w:rsidRPr="002C12B0" w:rsidTr="002C12B0">
        <w:tc>
          <w:tcPr>
            <w:tcW w:w="2122"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10:00-21:00</w:t>
            </w:r>
          </w:p>
        </w:tc>
        <w:tc>
          <w:tcPr>
            <w:tcW w:w="6174"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现场注册</w:t>
            </w:r>
          </w:p>
        </w:tc>
      </w:tr>
      <w:tr w:rsidR="001A1276" w:rsidRPr="002C12B0" w:rsidTr="002C12B0">
        <w:tc>
          <w:tcPr>
            <w:tcW w:w="8296" w:type="dxa"/>
            <w:gridSpan w:val="2"/>
            <w:shd w:val="clear" w:color="auto" w:fill="FFC000"/>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11</w:t>
            </w:r>
            <w:r w:rsidRPr="002C12B0">
              <w:rPr>
                <w:rFonts w:ascii="Times New Roman" w:eastAsia="仿宋" w:hAnsi="Times New Roman" w:cs="Times New Roman" w:hint="eastAsia"/>
                <w:sz w:val="24"/>
                <w:szCs w:val="32"/>
              </w:rPr>
              <w:t>月</w:t>
            </w:r>
            <w:r w:rsidRPr="002C12B0">
              <w:rPr>
                <w:rFonts w:ascii="Times New Roman" w:eastAsia="仿宋" w:hAnsi="Times New Roman" w:cs="Times New Roman" w:hint="eastAsia"/>
                <w:sz w:val="24"/>
                <w:szCs w:val="32"/>
              </w:rPr>
              <w:t>2</w:t>
            </w:r>
            <w:r w:rsidRPr="002C12B0">
              <w:rPr>
                <w:rFonts w:ascii="Times New Roman" w:eastAsia="仿宋" w:hAnsi="Times New Roman" w:cs="Times New Roman"/>
                <w:sz w:val="24"/>
                <w:szCs w:val="32"/>
              </w:rPr>
              <w:t>1</w:t>
            </w:r>
            <w:r w:rsidRPr="002C12B0">
              <w:rPr>
                <w:rFonts w:ascii="Times New Roman" w:eastAsia="仿宋" w:hAnsi="Times New Roman" w:cs="Times New Roman" w:hint="eastAsia"/>
                <w:sz w:val="24"/>
                <w:szCs w:val="32"/>
              </w:rPr>
              <w:t>日</w:t>
            </w:r>
          </w:p>
        </w:tc>
      </w:tr>
      <w:tr w:rsidR="001A1276" w:rsidRPr="002C12B0" w:rsidTr="002C12B0">
        <w:tc>
          <w:tcPr>
            <w:tcW w:w="2122"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08:00-18:00</w:t>
            </w:r>
          </w:p>
        </w:tc>
        <w:tc>
          <w:tcPr>
            <w:tcW w:w="6174"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现场注册</w:t>
            </w:r>
          </w:p>
        </w:tc>
      </w:tr>
      <w:tr w:rsidR="001A1276" w:rsidRPr="002C12B0" w:rsidTr="002C12B0">
        <w:tc>
          <w:tcPr>
            <w:tcW w:w="2122" w:type="dxa"/>
            <w:tcBorders>
              <w:bottom w:val="single" w:sz="4" w:space="0" w:color="auto"/>
            </w:tcBorders>
            <w:shd w:val="clear" w:color="auto" w:fill="auto"/>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08:30-10:30</w:t>
            </w:r>
          </w:p>
        </w:tc>
        <w:tc>
          <w:tcPr>
            <w:tcW w:w="6174" w:type="dxa"/>
            <w:tcBorders>
              <w:bottom w:val="single" w:sz="4" w:space="0" w:color="auto"/>
            </w:tcBorders>
            <w:shd w:val="clear" w:color="auto" w:fill="auto"/>
            <w:vAlign w:val="center"/>
          </w:tcPr>
          <w:p w:rsidR="001A1276" w:rsidRPr="002C12B0" w:rsidRDefault="001A1276" w:rsidP="002C12B0">
            <w:pPr>
              <w:jc w:val="center"/>
              <w:rPr>
                <w:rFonts w:ascii="Times New Roman" w:eastAsia="仿宋" w:hAnsi="Times New Roman" w:cs="Times New Roman"/>
                <w:b/>
                <w:sz w:val="24"/>
                <w:szCs w:val="32"/>
              </w:rPr>
            </w:pPr>
            <w:r w:rsidRPr="002C12B0">
              <w:rPr>
                <w:rFonts w:ascii="Times New Roman" w:eastAsia="仿宋" w:hAnsi="Times New Roman" w:cs="Times New Roman" w:hint="eastAsia"/>
                <w:b/>
                <w:sz w:val="24"/>
                <w:szCs w:val="32"/>
              </w:rPr>
              <w:t>开幕式</w:t>
            </w:r>
          </w:p>
        </w:tc>
      </w:tr>
      <w:tr w:rsidR="001A1276" w:rsidRPr="002C12B0" w:rsidTr="002C12B0">
        <w:tc>
          <w:tcPr>
            <w:tcW w:w="2122" w:type="dxa"/>
            <w:vMerge w:val="restart"/>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0:30-12:30</w:t>
            </w:r>
          </w:p>
        </w:tc>
        <w:tc>
          <w:tcPr>
            <w:tcW w:w="6174" w:type="dxa"/>
            <w:shd w:val="clear" w:color="auto" w:fill="A7E975"/>
            <w:vAlign w:val="center"/>
          </w:tcPr>
          <w:p w:rsidR="001A1276" w:rsidRPr="002C12B0" w:rsidRDefault="001A1276" w:rsidP="002C12B0">
            <w:pPr>
              <w:spacing w:line="560" w:lineRule="exact"/>
              <w:jc w:val="center"/>
              <w:rPr>
                <w:rFonts w:ascii="楷体" w:eastAsia="楷体" w:hAnsi="楷体" w:cs="Times New Roman"/>
                <w:b/>
                <w:spacing w:val="22"/>
                <w:sz w:val="24"/>
                <w:szCs w:val="32"/>
              </w:rPr>
            </w:pPr>
            <w:r w:rsidRPr="002C12B0">
              <w:rPr>
                <w:rFonts w:ascii="楷体" w:eastAsia="楷体" w:hAnsi="楷体" w:cs="Times New Roman" w:hint="eastAsia"/>
                <w:b/>
                <w:spacing w:val="22"/>
                <w:sz w:val="24"/>
                <w:szCs w:val="32"/>
              </w:rPr>
              <w:t>议题一：</w:t>
            </w:r>
            <w:r w:rsidRPr="002C12B0">
              <w:rPr>
                <w:rFonts w:ascii="楷体" w:eastAsia="楷体" w:hAnsi="楷体" w:cs="Times New Roman"/>
                <w:b/>
                <w:spacing w:val="22"/>
                <w:sz w:val="24"/>
                <w:szCs w:val="32"/>
              </w:rPr>
              <w:t>提高可持续性的基因组学方法</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0:30-11:10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李家洋</w:t>
            </w:r>
            <w:r w:rsidRPr="002C12B0">
              <w:rPr>
                <w:rFonts w:ascii="Times New Roman" w:eastAsia="仿宋" w:hAnsi="Times New Roman" w:cs="Times New Roman"/>
                <w:sz w:val="24"/>
                <w:szCs w:val="32"/>
              </w:rPr>
              <w:t xml:space="preserve"> </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keynote)</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bCs/>
                <w:spacing w:val="22"/>
                <w:sz w:val="24"/>
                <w:szCs w:val="32"/>
              </w:rPr>
              <w:t>中国科学院遗传与发育生物学研究所</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1:10-11:40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David Edwards</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bCs/>
                <w:spacing w:val="22"/>
                <w:sz w:val="24"/>
                <w:szCs w:val="32"/>
              </w:rPr>
              <w:t>西澳大利亚大学</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1:40-12:10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Sally A. Mackenzie</w:t>
            </w:r>
          </w:p>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bCs/>
                <w:spacing w:val="22"/>
                <w:sz w:val="24"/>
                <w:szCs w:val="32"/>
              </w:rPr>
              <w:t>美国宾夕法尼亚州立大学</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2:10-12:30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王克剑</w:t>
            </w:r>
          </w:p>
          <w:p w:rsidR="001A1276" w:rsidRPr="002C12B0" w:rsidRDefault="001A1276" w:rsidP="00821329">
            <w:pPr>
              <w:jc w:val="center"/>
              <w:rPr>
                <w:rFonts w:ascii="Times New Roman" w:eastAsia="仿宋" w:hAnsi="Times New Roman" w:cs="Times New Roman"/>
                <w:bCs/>
                <w:spacing w:val="22"/>
                <w:sz w:val="24"/>
                <w:szCs w:val="32"/>
              </w:rPr>
            </w:pPr>
            <w:r w:rsidRPr="002C12B0">
              <w:rPr>
                <w:rFonts w:ascii="Times New Roman" w:eastAsia="仿宋" w:hAnsi="Times New Roman" w:cs="Times New Roman"/>
                <w:bCs/>
                <w:spacing w:val="22"/>
                <w:sz w:val="24"/>
                <w:szCs w:val="32"/>
              </w:rPr>
              <w:t>中国水稻研</w:t>
            </w:r>
            <w:r w:rsidRPr="002C12B0">
              <w:rPr>
                <w:rFonts w:ascii="Times New Roman" w:eastAsia="仿宋" w:hAnsi="Times New Roman" w:cs="Times New Roman" w:hint="eastAsia"/>
                <w:bCs/>
                <w:spacing w:val="22"/>
                <w:sz w:val="24"/>
                <w:szCs w:val="32"/>
              </w:rPr>
              <w:t>究</w:t>
            </w:r>
            <w:r w:rsidRPr="002C12B0">
              <w:rPr>
                <w:rFonts w:ascii="Times New Roman" w:eastAsia="仿宋" w:hAnsi="Times New Roman" w:cs="Times New Roman"/>
                <w:bCs/>
                <w:spacing w:val="22"/>
                <w:sz w:val="24"/>
                <w:szCs w:val="32"/>
              </w:rPr>
              <w:t>所</w:t>
            </w:r>
          </w:p>
        </w:tc>
      </w:tr>
      <w:tr w:rsidR="001A1276" w:rsidRPr="002C12B0" w:rsidTr="002C12B0">
        <w:tc>
          <w:tcPr>
            <w:tcW w:w="2122"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2:30-14:00</w:t>
            </w:r>
          </w:p>
        </w:tc>
        <w:tc>
          <w:tcPr>
            <w:tcW w:w="6174" w:type="dxa"/>
            <w:tcBorders>
              <w:bottom w:val="single" w:sz="4" w:space="0" w:color="auto"/>
            </w:tcBorders>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午餐</w:t>
            </w:r>
          </w:p>
        </w:tc>
      </w:tr>
      <w:tr w:rsidR="001A1276" w:rsidRPr="002C12B0" w:rsidTr="002C12B0">
        <w:tc>
          <w:tcPr>
            <w:tcW w:w="2122" w:type="dxa"/>
            <w:vMerge w:val="restart"/>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4:00-15:00</w:t>
            </w:r>
          </w:p>
        </w:tc>
        <w:tc>
          <w:tcPr>
            <w:tcW w:w="6174" w:type="dxa"/>
            <w:shd w:val="clear" w:color="auto" w:fill="A7E975"/>
            <w:vAlign w:val="center"/>
          </w:tcPr>
          <w:p w:rsidR="001A1276" w:rsidRPr="002C12B0" w:rsidRDefault="001A1276" w:rsidP="00821329">
            <w:pPr>
              <w:jc w:val="center"/>
              <w:rPr>
                <w:rFonts w:ascii="Times New Roman" w:eastAsia="仿宋" w:hAnsi="Times New Roman" w:cs="Times New Roman"/>
                <w:b/>
                <w:sz w:val="24"/>
                <w:szCs w:val="32"/>
              </w:rPr>
            </w:pPr>
            <w:r w:rsidRPr="002C12B0">
              <w:rPr>
                <w:rFonts w:ascii="楷体" w:eastAsia="楷体" w:hAnsi="楷体" w:cs="Times New Roman" w:hint="eastAsia"/>
                <w:b/>
                <w:spacing w:val="22"/>
                <w:sz w:val="24"/>
                <w:szCs w:val="32"/>
              </w:rPr>
              <w:t>议题一：</w:t>
            </w:r>
            <w:r w:rsidRPr="002C12B0">
              <w:rPr>
                <w:rFonts w:ascii="楷体" w:eastAsia="楷体" w:hAnsi="楷体" w:cs="Times New Roman"/>
                <w:b/>
                <w:spacing w:val="22"/>
                <w:sz w:val="24"/>
                <w:szCs w:val="32"/>
              </w:rPr>
              <w:t>提高可持续性的基因组学方法</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4:00-14:30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傅向东</w:t>
            </w:r>
          </w:p>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bCs/>
                <w:spacing w:val="22"/>
                <w:sz w:val="24"/>
                <w:szCs w:val="32"/>
              </w:rPr>
              <w:t>中国科学院遗传与发育生物学研究所</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4:30-15:00</w:t>
            </w:r>
          </w:p>
        </w:tc>
      </w:tr>
      <w:tr w:rsidR="001A1276" w:rsidRPr="002C12B0" w:rsidTr="002C12B0">
        <w:tc>
          <w:tcPr>
            <w:tcW w:w="2122" w:type="dxa"/>
            <w:vMerge/>
            <w:tcBorders>
              <w:bottom w:val="single" w:sz="4" w:space="0" w:color="auto"/>
            </w:tcBorders>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A7E975"/>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张天真</w:t>
            </w:r>
          </w:p>
          <w:p w:rsidR="001A1276" w:rsidRPr="002C12B0" w:rsidRDefault="001A1276" w:rsidP="00821329">
            <w:pPr>
              <w:jc w:val="center"/>
              <w:rPr>
                <w:rFonts w:ascii="Times New Roman" w:eastAsia="仿宋" w:hAnsi="Times New Roman" w:cs="Times New Roman"/>
                <w:spacing w:val="22"/>
                <w:sz w:val="24"/>
                <w:szCs w:val="32"/>
              </w:rPr>
            </w:pPr>
            <w:r w:rsidRPr="002C12B0">
              <w:rPr>
                <w:rFonts w:ascii="Times New Roman" w:eastAsia="仿宋" w:hAnsi="Times New Roman" w:cs="Times New Roman"/>
                <w:spacing w:val="22"/>
                <w:sz w:val="24"/>
                <w:szCs w:val="32"/>
              </w:rPr>
              <w:t>浙江大学</w:t>
            </w:r>
          </w:p>
        </w:tc>
      </w:tr>
      <w:tr w:rsidR="001A1276" w:rsidRPr="002C12B0" w:rsidTr="002C12B0">
        <w:tc>
          <w:tcPr>
            <w:tcW w:w="2122" w:type="dxa"/>
            <w:tcBorders>
              <w:bottom w:val="single" w:sz="4" w:space="0" w:color="auto"/>
            </w:tcBorders>
            <w:shd w:val="clear" w:color="auto" w:fill="auto"/>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5</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00-15</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20</w:t>
            </w:r>
          </w:p>
        </w:tc>
        <w:tc>
          <w:tcPr>
            <w:tcW w:w="6174" w:type="dxa"/>
            <w:tcBorders>
              <w:bottom w:val="single" w:sz="4" w:space="0" w:color="auto"/>
            </w:tcBorders>
            <w:shd w:val="clear" w:color="auto" w:fill="auto"/>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茶歇</w:t>
            </w:r>
            <w:r w:rsidRPr="002C12B0">
              <w:rPr>
                <w:rFonts w:ascii="Times New Roman" w:eastAsia="仿宋" w:hAnsi="Times New Roman" w:cs="Times New Roman"/>
                <w:sz w:val="24"/>
                <w:szCs w:val="32"/>
              </w:rPr>
              <w:t xml:space="preserve"> </w:t>
            </w:r>
            <w:r w:rsidRPr="002C12B0">
              <w:rPr>
                <w:rFonts w:ascii="Times New Roman" w:eastAsia="仿宋" w:hAnsi="Times New Roman" w:cs="Times New Roman" w:hint="eastAsia"/>
                <w:sz w:val="24"/>
                <w:szCs w:val="32"/>
              </w:rPr>
              <w:t>&amp;</w:t>
            </w:r>
            <w:r w:rsidRPr="002C12B0">
              <w:rPr>
                <w:rFonts w:ascii="Times New Roman" w:eastAsia="仿宋" w:hAnsi="Times New Roman" w:cs="Times New Roman"/>
                <w:sz w:val="24"/>
                <w:szCs w:val="32"/>
              </w:rPr>
              <w:t xml:space="preserve"> </w:t>
            </w:r>
            <w:r w:rsidRPr="002C12B0">
              <w:rPr>
                <w:rFonts w:ascii="Times New Roman" w:eastAsia="仿宋" w:hAnsi="Times New Roman" w:cs="Times New Roman" w:hint="eastAsia"/>
                <w:sz w:val="24"/>
                <w:szCs w:val="32"/>
              </w:rPr>
              <w:t>墙报展示</w:t>
            </w:r>
          </w:p>
        </w:tc>
      </w:tr>
      <w:tr w:rsidR="001A1276" w:rsidRPr="002C12B0" w:rsidTr="002C12B0">
        <w:tc>
          <w:tcPr>
            <w:tcW w:w="2122" w:type="dxa"/>
            <w:vMerge w:val="restart"/>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5</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20-18</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c>
          <w:tcPr>
            <w:tcW w:w="6174" w:type="dxa"/>
            <w:shd w:val="clear" w:color="auto" w:fill="57D3FF"/>
            <w:vAlign w:val="center"/>
          </w:tcPr>
          <w:p w:rsidR="001A1276" w:rsidRPr="002C12B0" w:rsidRDefault="001A1276" w:rsidP="002C12B0">
            <w:pPr>
              <w:spacing w:line="560" w:lineRule="exact"/>
              <w:jc w:val="center"/>
              <w:rPr>
                <w:rFonts w:ascii="Times New Roman" w:eastAsia="仿宋" w:hAnsi="Times New Roman" w:cs="Times New Roman"/>
                <w:b/>
                <w:sz w:val="24"/>
                <w:szCs w:val="32"/>
              </w:rPr>
            </w:pPr>
            <w:r w:rsidRPr="002C12B0">
              <w:rPr>
                <w:rFonts w:ascii="楷体" w:eastAsia="楷体" w:hAnsi="楷体" w:cs="Times New Roman" w:hint="eastAsia"/>
                <w:b/>
                <w:spacing w:val="22"/>
                <w:sz w:val="24"/>
                <w:szCs w:val="32"/>
              </w:rPr>
              <w:t>议题二：</w:t>
            </w:r>
            <w:r w:rsidRPr="002C12B0">
              <w:rPr>
                <w:rFonts w:ascii="楷体" w:eastAsia="楷体" w:hAnsi="楷体" w:cs="Times New Roman"/>
                <w:b/>
                <w:spacing w:val="22"/>
                <w:sz w:val="24"/>
                <w:szCs w:val="32"/>
              </w:rPr>
              <w:t>应激功能基因组学(生物或非生物)</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5:20-16:00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Jonathan Jones (keynote)</w:t>
            </w:r>
          </w:p>
          <w:p w:rsidR="001A1276" w:rsidRPr="002C12B0" w:rsidRDefault="001A1276" w:rsidP="00821329">
            <w:pPr>
              <w:jc w:val="center"/>
              <w:rPr>
                <w:rFonts w:ascii="Times New Roman" w:eastAsia="仿宋" w:hAnsi="Times New Roman" w:cs="Times New Roman"/>
                <w:bCs/>
                <w:spacing w:val="22"/>
                <w:sz w:val="24"/>
                <w:szCs w:val="32"/>
              </w:rPr>
            </w:pPr>
            <w:r w:rsidRPr="002C12B0">
              <w:rPr>
                <w:rFonts w:ascii="Times New Roman" w:eastAsia="仿宋" w:hAnsi="Times New Roman" w:cs="Times New Roman"/>
                <w:bCs/>
                <w:spacing w:val="22"/>
                <w:sz w:val="24"/>
                <w:szCs w:val="32"/>
              </w:rPr>
              <w:t>英国圣斯伯利实验室</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16:00-16</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57D3FF"/>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Xinnian Dong</w:t>
            </w:r>
          </w:p>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美国杜克大学</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16</w:t>
            </w:r>
            <w:r w:rsidRPr="002C12B0">
              <w:rPr>
                <w:rFonts w:ascii="Times New Roman" w:eastAsia="仿宋" w:hAnsi="Times New Roman" w:cs="Times New Roman" w:hint="eastAsia"/>
                <w:sz w:val="24"/>
                <w:szCs w:val="32"/>
              </w:rPr>
              <w:t>:3</w:t>
            </w:r>
            <w:r w:rsidRPr="002C12B0">
              <w:rPr>
                <w:rFonts w:ascii="Times New Roman" w:eastAsia="仿宋" w:hAnsi="Times New Roman" w:cs="Times New Roman"/>
                <w:sz w:val="24"/>
                <w:szCs w:val="32"/>
              </w:rPr>
              <w:t>0-17</w:t>
            </w:r>
            <w:r w:rsidRPr="002C12B0">
              <w:rPr>
                <w:rFonts w:ascii="Times New Roman" w:eastAsia="仿宋" w:hAnsi="Times New Roman" w:cs="Times New Roman" w:hint="eastAsia"/>
                <w:sz w:val="24"/>
                <w:szCs w:val="32"/>
              </w:rPr>
              <w:t>:0</w:t>
            </w:r>
            <w:r w:rsidRPr="002C12B0">
              <w:rPr>
                <w:rFonts w:ascii="Times New Roman" w:eastAsia="仿宋" w:hAnsi="Times New Roman" w:cs="Times New Roman"/>
                <w:sz w:val="24"/>
                <w:szCs w:val="32"/>
              </w:rPr>
              <w:t>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周俭民</w:t>
            </w:r>
          </w:p>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中国科学院遗传与发育生物学研究所</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821329">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7:</w:t>
            </w:r>
            <w:r w:rsidRPr="002C12B0">
              <w:rPr>
                <w:rFonts w:ascii="Times New Roman" w:eastAsia="仿宋" w:hAnsi="Times New Roman" w:cs="Times New Roman" w:hint="eastAsia"/>
                <w:sz w:val="24"/>
                <w:szCs w:val="32"/>
              </w:rPr>
              <w:t>0</w:t>
            </w:r>
            <w:r w:rsidRPr="002C12B0">
              <w:rPr>
                <w:rFonts w:ascii="Times New Roman" w:eastAsia="仿宋" w:hAnsi="Times New Roman" w:cs="Times New Roman"/>
                <w:sz w:val="24"/>
                <w:szCs w:val="32"/>
              </w:rPr>
              <w:t>0-17:</w:t>
            </w:r>
            <w:r w:rsidRPr="002C12B0">
              <w:rPr>
                <w:rFonts w:ascii="Times New Roman" w:eastAsia="仿宋" w:hAnsi="Times New Roman" w:cs="Times New Roman" w:hint="eastAsia"/>
                <w:sz w:val="24"/>
                <w:szCs w:val="32"/>
              </w:rPr>
              <w:t>3</w:t>
            </w:r>
            <w:r w:rsidRPr="002C12B0">
              <w:rPr>
                <w:rFonts w:ascii="Times New Roman" w:eastAsia="仿宋" w:hAnsi="Times New Roman" w:cs="Times New Roman"/>
                <w:sz w:val="24"/>
                <w:szCs w:val="32"/>
              </w:rPr>
              <w:t>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王二涛</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bCs/>
                <w:spacing w:val="22"/>
                <w:sz w:val="24"/>
                <w:szCs w:val="32"/>
              </w:rPr>
              <w:lastRenderedPageBreak/>
              <w:t>中国科学院</w:t>
            </w:r>
            <w:r w:rsidRPr="002C12B0">
              <w:rPr>
                <w:rFonts w:ascii="Times New Roman" w:eastAsia="仿宋" w:hAnsi="Times New Roman" w:cs="Times New Roman"/>
                <w:bCs/>
                <w:spacing w:val="22"/>
                <w:sz w:val="24"/>
                <w:szCs w:val="32"/>
              </w:rPr>
              <w:t>上海生命科学研究院</w:t>
            </w:r>
            <w:r w:rsidRPr="002C12B0">
              <w:rPr>
                <w:rFonts w:ascii="Times New Roman" w:eastAsia="仿宋" w:hAnsi="Times New Roman" w:cs="Times New Roman" w:hint="eastAsia"/>
                <w:bCs/>
                <w:spacing w:val="22"/>
                <w:sz w:val="24"/>
                <w:szCs w:val="32"/>
              </w:rPr>
              <w:t>植物生理生态研究所</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7:</w:t>
            </w:r>
            <w:r w:rsidRPr="002C12B0">
              <w:rPr>
                <w:rFonts w:ascii="Times New Roman" w:eastAsia="仿宋" w:hAnsi="Times New Roman" w:cs="Times New Roman" w:hint="eastAsia"/>
                <w:sz w:val="24"/>
                <w:szCs w:val="32"/>
              </w:rPr>
              <w:t>3</w:t>
            </w:r>
            <w:r w:rsidRPr="002C12B0">
              <w:rPr>
                <w:rFonts w:ascii="Times New Roman" w:eastAsia="仿宋" w:hAnsi="Times New Roman" w:cs="Times New Roman"/>
                <w:sz w:val="24"/>
                <w:szCs w:val="32"/>
              </w:rPr>
              <w:t>0-18:</w:t>
            </w:r>
            <w:r w:rsidRPr="002C12B0">
              <w:rPr>
                <w:rFonts w:ascii="Times New Roman" w:eastAsia="仿宋" w:hAnsi="Times New Roman" w:cs="Times New Roman" w:hint="eastAsia"/>
                <w:sz w:val="24"/>
                <w:szCs w:val="32"/>
              </w:rPr>
              <w:t>0</w:t>
            </w:r>
            <w:r w:rsidRPr="002C12B0">
              <w:rPr>
                <w:rFonts w:ascii="Times New Roman" w:eastAsia="仿宋" w:hAnsi="Times New Roman" w:cs="Times New Roman"/>
                <w:sz w:val="24"/>
                <w:szCs w:val="32"/>
              </w:rPr>
              <w:t>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郭红卫</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bCs/>
                <w:spacing w:val="22"/>
                <w:sz w:val="24"/>
                <w:szCs w:val="32"/>
              </w:rPr>
              <w:t>南方科技大学</w:t>
            </w:r>
          </w:p>
        </w:tc>
      </w:tr>
      <w:tr w:rsidR="001A1276" w:rsidRPr="002C12B0" w:rsidTr="002C12B0">
        <w:tc>
          <w:tcPr>
            <w:tcW w:w="2122" w:type="dxa"/>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8:</w:t>
            </w:r>
            <w:r w:rsidRPr="002C12B0">
              <w:rPr>
                <w:rFonts w:ascii="Times New Roman" w:eastAsia="仿宋" w:hAnsi="Times New Roman" w:cs="Times New Roman" w:hint="eastAsia"/>
                <w:sz w:val="24"/>
                <w:szCs w:val="32"/>
              </w:rPr>
              <w:t>0</w:t>
            </w:r>
            <w:r w:rsidRPr="002C12B0">
              <w:rPr>
                <w:rFonts w:ascii="Times New Roman" w:eastAsia="仿宋" w:hAnsi="Times New Roman" w:cs="Times New Roman"/>
                <w:sz w:val="24"/>
                <w:szCs w:val="32"/>
              </w:rPr>
              <w:t>0-</w:t>
            </w:r>
            <w:r w:rsidRPr="002C12B0">
              <w:rPr>
                <w:rFonts w:ascii="Times New Roman" w:eastAsia="仿宋" w:hAnsi="Times New Roman" w:cs="Times New Roman" w:hint="eastAsia"/>
                <w:sz w:val="24"/>
                <w:szCs w:val="32"/>
              </w:rPr>
              <w:t>19</w:t>
            </w:r>
            <w:r w:rsidRPr="002C12B0">
              <w:rPr>
                <w:rFonts w:ascii="Times New Roman" w:eastAsia="仿宋" w:hAnsi="Times New Roman" w:cs="Times New Roman"/>
                <w:sz w:val="24"/>
                <w:szCs w:val="32"/>
              </w:rPr>
              <w:t>:</w:t>
            </w:r>
            <w:r w:rsidRPr="002C12B0">
              <w:rPr>
                <w:rFonts w:ascii="Times New Roman" w:eastAsia="仿宋" w:hAnsi="Times New Roman" w:cs="Times New Roman" w:hint="eastAsia"/>
                <w:sz w:val="24"/>
                <w:szCs w:val="32"/>
              </w:rPr>
              <w:t>3</w:t>
            </w:r>
            <w:r w:rsidRPr="002C12B0">
              <w:rPr>
                <w:rFonts w:ascii="Times New Roman" w:eastAsia="仿宋" w:hAnsi="Times New Roman" w:cs="Times New Roman"/>
                <w:sz w:val="24"/>
                <w:szCs w:val="32"/>
              </w:rPr>
              <w:t>0</w:t>
            </w:r>
          </w:p>
        </w:tc>
        <w:tc>
          <w:tcPr>
            <w:tcW w:w="6174" w:type="dxa"/>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晚餐</w:t>
            </w:r>
          </w:p>
        </w:tc>
      </w:tr>
      <w:tr w:rsidR="001A1276" w:rsidRPr="002C12B0" w:rsidTr="002C12B0">
        <w:tc>
          <w:tcPr>
            <w:tcW w:w="2122"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2</w:t>
            </w:r>
            <w:r w:rsidRPr="002C12B0">
              <w:rPr>
                <w:rFonts w:ascii="Times New Roman" w:eastAsia="仿宋" w:hAnsi="Times New Roman" w:cs="Times New Roman"/>
                <w:sz w:val="24"/>
                <w:szCs w:val="32"/>
              </w:rPr>
              <w:t>0</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00-22</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c>
          <w:tcPr>
            <w:tcW w:w="6174"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博士后论坛</w:t>
            </w:r>
          </w:p>
        </w:tc>
      </w:tr>
      <w:tr w:rsidR="001A1276" w:rsidRPr="002C12B0" w:rsidTr="002C12B0">
        <w:tc>
          <w:tcPr>
            <w:tcW w:w="8296" w:type="dxa"/>
            <w:gridSpan w:val="2"/>
            <w:tcBorders>
              <w:bottom w:val="single" w:sz="4" w:space="0" w:color="auto"/>
            </w:tcBorders>
            <w:shd w:val="clear" w:color="auto" w:fill="FFC000"/>
            <w:vAlign w:val="center"/>
          </w:tcPr>
          <w:p w:rsidR="001A1276" w:rsidRPr="002C12B0" w:rsidRDefault="002C12B0"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11</w:t>
            </w:r>
            <w:r w:rsidRPr="002C12B0">
              <w:rPr>
                <w:rFonts w:ascii="Times New Roman" w:eastAsia="仿宋" w:hAnsi="Times New Roman" w:cs="Times New Roman" w:hint="eastAsia"/>
                <w:sz w:val="24"/>
                <w:szCs w:val="32"/>
              </w:rPr>
              <w:t>月</w:t>
            </w:r>
            <w:r w:rsidRPr="002C12B0">
              <w:rPr>
                <w:rFonts w:ascii="Times New Roman" w:eastAsia="仿宋" w:hAnsi="Times New Roman" w:cs="Times New Roman" w:hint="eastAsia"/>
                <w:sz w:val="24"/>
                <w:szCs w:val="32"/>
              </w:rPr>
              <w:t>2</w:t>
            </w:r>
            <w:r>
              <w:rPr>
                <w:rFonts w:ascii="Times New Roman" w:eastAsia="仿宋" w:hAnsi="Times New Roman" w:cs="Times New Roman"/>
                <w:sz w:val="24"/>
                <w:szCs w:val="32"/>
              </w:rPr>
              <w:t>2</w:t>
            </w:r>
            <w:r w:rsidRPr="002C12B0">
              <w:rPr>
                <w:rFonts w:ascii="Times New Roman" w:eastAsia="仿宋" w:hAnsi="Times New Roman" w:cs="Times New Roman" w:hint="eastAsia"/>
                <w:sz w:val="24"/>
                <w:szCs w:val="32"/>
              </w:rPr>
              <w:t>日</w:t>
            </w:r>
          </w:p>
        </w:tc>
      </w:tr>
      <w:tr w:rsidR="001A1276" w:rsidRPr="002C12B0" w:rsidTr="002C12B0">
        <w:tc>
          <w:tcPr>
            <w:tcW w:w="2122" w:type="dxa"/>
            <w:vMerge w:val="restart"/>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08</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30-11</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c>
          <w:tcPr>
            <w:tcW w:w="6174" w:type="dxa"/>
            <w:shd w:val="clear" w:color="auto" w:fill="A7E975"/>
            <w:vAlign w:val="center"/>
          </w:tcPr>
          <w:p w:rsidR="001A1276" w:rsidRPr="002C12B0" w:rsidRDefault="001A1276" w:rsidP="002C12B0">
            <w:pPr>
              <w:spacing w:line="560" w:lineRule="exact"/>
              <w:jc w:val="center"/>
              <w:rPr>
                <w:rFonts w:ascii="楷体" w:eastAsia="楷体" w:hAnsi="楷体" w:cs="Times New Roman"/>
                <w:b/>
                <w:spacing w:val="22"/>
                <w:sz w:val="24"/>
                <w:szCs w:val="32"/>
              </w:rPr>
            </w:pPr>
            <w:r w:rsidRPr="002C12B0">
              <w:rPr>
                <w:rFonts w:ascii="楷体" w:eastAsia="楷体" w:hAnsi="楷体" w:cs="Times New Roman" w:hint="eastAsia"/>
                <w:b/>
                <w:spacing w:val="22"/>
                <w:sz w:val="24"/>
                <w:szCs w:val="32"/>
              </w:rPr>
              <w:t>议题三：</w:t>
            </w:r>
            <w:r w:rsidRPr="002C12B0">
              <w:rPr>
                <w:rFonts w:ascii="楷体" w:eastAsia="楷体" w:hAnsi="楷体" w:cs="Times New Roman"/>
                <w:b/>
                <w:spacing w:val="22"/>
                <w:sz w:val="24"/>
                <w:szCs w:val="32"/>
              </w:rPr>
              <w:t>渔业与畜牧基因组学</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08</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30-09</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Michael Goddard</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澳大利亚墨尔本大学</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09</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00-09</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Ben Hayes</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澳大利亚昆士兰大学教授</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09</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30-10</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李奎</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中国农业科学院北京畜牧兽医研究所</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0:00-10:30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杨辉</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中国科学院上海生命科学研究院神经科学研究所</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0:30-11:00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何舜平</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中国科学院水生生物研究所</w:t>
            </w:r>
          </w:p>
        </w:tc>
      </w:tr>
      <w:tr w:rsidR="001A1276" w:rsidRPr="002C12B0" w:rsidTr="002C12B0">
        <w:tc>
          <w:tcPr>
            <w:tcW w:w="2122" w:type="dxa"/>
            <w:tcBorders>
              <w:bottom w:val="single" w:sz="4" w:space="0" w:color="auto"/>
            </w:tcBorders>
            <w:shd w:val="clear" w:color="auto" w:fill="auto"/>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1</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00-11</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w:t>
            </w:r>
          </w:p>
        </w:tc>
        <w:tc>
          <w:tcPr>
            <w:tcW w:w="6174" w:type="dxa"/>
            <w:tcBorders>
              <w:bottom w:val="single" w:sz="4" w:space="0" w:color="auto"/>
            </w:tcBorders>
            <w:shd w:val="clear" w:color="auto" w:fill="auto"/>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茶歇</w:t>
            </w:r>
            <w:r w:rsidRPr="002C12B0">
              <w:rPr>
                <w:rFonts w:ascii="Times New Roman" w:eastAsia="仿宋" w:hAnsi="Times New Roman" w:cs="Times New Roman"/>
                <w:sz w:val="24"/>
                <w:szCs w:val="32"/>
              </w:rPr>
              <w:t xml:space="preserve"> </w:t>
            </w:r>
            <w:r w:rsidRPr="002C12B0">
              <w:rPr>
                <w:rFonts w:ascii="Times New Roman" w:eastAsia="仿宋" w:hAnsi="Times New Roman" w:cs="Times New Roman" w:hint="eastAsia"/>
                <w:sz w:val="24"/>
                <w:szCs w:val="32"/>
              </w:rPr>
              <w:t>&amp;</w:t>
            </w:r>
            <w:r w:rsidRPr="002C12B0">
              <w:rPr>
                <w:rFonts w:ascii="Times New Roman" w:eastAsia="仿宋" w:hAnsi="Times New Roman" w:cs="Times New Roman"/>
                <w:sz w:val="24"/>
                <w:szCs w:val="32"/>
              </w:rPr>
              <w:t xml:space="preserve"> </w:t>
            </w:r>
            <w:r w:rsidRPr="002C12B0">
              <w:rPr>
                <w:rFonts w:ascii="Times New Roman" w:eastAsia="仿宋" w:hAnsi="Times New Roman" w:cs="Times New Roman" w:hint="eastAsia"/>
                <w:sz w:val="24"/>
                <w:szCs w:val="32"/>
              </w:rPr>
              <w:t>墙报展示</w:t>
            </w:r>
          </w:p>
        </w:tc>
      </w:tr>
      <w:tr w:rsidR="001A1276" w:rsidRPr="002C12B0" w:rsidTr="002C12B0">
        <w:tc>
          <w:tcPr>
            <w:tcW w:w="2122" w:type="dxa"/>
            <w:vMerge w:val="restart"/>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1</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30-12</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w:t>
            </w: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b/>
                <w:sz w:val="24"/>
                <w:szCs w:val="32"/>
              </w:rPr>
              <w:t>议题四：基因组技术（多组学、单细胞或三维基因组）</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1</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30-12</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Korbinian Schneeberger</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德国马克斯·普朗克植物育种研究所研究员</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12</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00-12:30</w:t>
            </w:r>
          </w:p>
        </w:tc>
      </w:tr>
      <w:tr w:rsidR="001A1276" w:rsidRPr="002C12B0" w:rsidTr="002C12B0">
        <w:tc>
          <w:tcPr>
            <w:tcW w:w="2122" w:type="dxa"/>
            <w:vMerge/>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Bob Schmitz</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美国佐治亚大学</w:t>
            </w:r>
          </w:p>
        </w:tc>
      </w:tr>
      <w:tr w:rsidR="001A1276" w:rsidRPr="002C12B0" w:rsidTr="002C12B0">
        <w:tc>
          <w:tcPr>
            <w:tcW w:w="2122" w:type="dxa"/>
            <w:tcBorders>
              <w:bottom w:val="single" w:sz="4" w:space="0" w:color="auto"/>
            </w:tcBorders>
            <w:shd w:val="clear" w:color="auto" w:fill="auto"/>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2:30-14:00</w:t>
            </w:r>
          </w:p>
        </w:tc>
        <w:tc>
          <w:tcPr>
            <w:tcW w:w="6174" w:type="dxa"/>
            <w:tcBorders>
              <w:bottom w:val="single" w:sz="4" w:space="0" w:color="auto"/>
            </w:tcBorders>
            <w:shd w:val="clear" w:color="auto" w:fill="auto"/>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午餐</w:t>
            </w:r>
          </w:p>
        </w:tc>
      </w:tr>
      <w:tr w:rsidR="001A1276" w:rsidRPr="002C12B0" w:rsidTr="002C12B0">
        <w:tc>
          <w:tcPr>
            <w:tcW w:w="2122" w:type="dxa"/>
            <w:vMerge w:val="restart"/>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14:00-15</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b/>
                <w:sz w:val="24"/>
                <w:szCs w:val="32"/>
              </w:rPr>
              <w:t>议题四：基因组技术（多组学、单细胞或三维基因组）</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4</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00-14</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刘鹏涛</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香港大学</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14:30-15</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赖锦盛</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中国农业大学</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1</w:t>
            </w:r>
            <w:r w:rsidRPr="002C12B0">
              <w:rPr>
                <w:rFonts w:ascii="Times New Roman" w:eastAsia="仿宋" w:hAnsi="Times New Roman" w:cs="Times New Roman" w:hint="eastAsia"/>
                <w:sz w:val="24"/>
                <w:szCs w:val="32"/>
              </w:rPr>
              <w:t>5</w:t>
            </w:r>
            <w:r w:rsidRPr="002C12B0">
              <w:rPr>
                <w:rFonts w:ascii="Times New Roman" w:eastAsia="仿宋" w:hAnsi="Times New Roman" w:cs="Times New Roman"/>
                <w:sz w:val="24"/>
                <w:szCs w:val="32"/>
              </w:rPr>
              <w:t>:</w:t>
            </w:r>
            <w:r w:rsidRPr="002C12B0">
              <w:rPr>
                <w:rFonts w:ascii="Times New Roman" w:eastAsia="仿宋" w:hAnsi="Times New Roman" w:cs="Times New Roman" w:hint="eastAsia"/>
                <w:sz w:val="24"/>
                <w:szCs w:val="32"/>
              </w:rPr>
              <w:t>0</w:t>
            </w:r>
            <w:r w:rsidRPr="002C12B0">
              <w:rPr>
                <w:rFonts w:ascii="Times New Roman" w:eastAsia="仿宋" w:hAnsi="Times New Roman" w:cs="Times New Roman"/>
                <w:sz w:val="24"/>
                <w:szCs w:val="32"/>
              </w:rPr>
              <w:t>0-15:</w:t>
            </w:r>
            <w:r w:rsidRPr="002C12B0">
              <w:rPr>
                <w:rFonts w:ascii="Times New Roman" w:eastAsia="仿宋" w:hAnsi="Times New Roman" w:cs="Times New Roman" w:hint="eastAsia"/>
                <w:sz w:val="24"/>
                <w:szCs w:val="32"/>
              </w:rPr>
              <w:t>3</w:t>
            </w:r>
            <w:r w:rsidRPr="002C12B0">
              <w:rPr>
                <w:rFonts w:ascii="Times New Roman" w:eastAsia="仿宋" w:hAnsi="Times New Roman" w:cs="Times New Roman"/>
                <w:sz w:val="24"/>
                <w:szCs w:val="32"/>
              </w:rPr>
              <w:t>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阮珏</w:t>
            </w:r>
          </w:p>
          <w:p w:rsidR="001A1276" w:rsidRPr="002C12B0" w:rsidRDefault="001A1276" w:rsidP="002C12B0">
            <w:pPr>
              <w:spacing w:line="560" w:lineRule="exact"/>
              <w:jc w:val="center"/>
              <w:rPr>
                <w:rFonts w:ascii="Times New Roman" w:eastAsia="仿宋" w:hAnsi="Times New Roman" w:cs="Times New Roman"/>
                <w:sz w:val="24"/>
                <w:szCs w:val="32"/>
              </w:rPr>
            </w:pPr>
            <w:r w:rsidRPr="002C12B0">
              <w:rPr>
                <w:rFonts w:ascii="Times New Roman" w:eastAsia="仿宋" w:hAnsi="Times New Roman" w:cs="Times New Roman"/>
                <w:bCs/>
                <w:spacing w:val="22"/>
                <w:sz w:val="24"/>
                <w:szCs w:val="32"/>
              </w:rPr>
              <w:lastRenderedPageBreak/>
              <w:t>中国农业科学院深圳农业基因组研究所</w:t>
            </w:r>
          </w:p>
        </w:tc>
      </w:tr>
      <w:tr w:rsidR="001A1276" w:rsidRPr="002C12B0" w:rsidTr="002C12B0">
        <w:tc>
          <w:tcPr>
            <w:tcW w:w="2122"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lastRenderedPageBreak/>
              <w:t>1</w:t>
            </w:r>
            <w:r w:rsidRPr="002C12B0">
              <w:rPr>
                <w:rFonts w:ascii="Times New Roman" w:eastAsia="仿宋" w:hAnsi="Times New Roman" w:cs="Times New Roman"/>
                <w:sz w:val="24"/>
                <w:szCs w:val="32"/>
              </w:rPr>
              <w:t>5</w:t>
            </w:r>
            <w:r w:rsidRPr="002C12B0">
              <w:rPr>
                <w:rFonts w:ascii="Times New Roman" w:eastAsia="仿宋" w:hAnsi="Times New Roman" w:cs="Times New Roman" w:hint="eastAsia"/>
                <w:sz w:val="24"/>
                <w:szCs w:val="32"/>
              </w:rPr>
              <w:t>:3</w:t>
            </w:r>
            <w:r w:rsidRPr="002C12B0">
              <w:rPr>
                <w:rFonts w:ascii="Times New Roman" w:eastAsia="仿宋" w:hAnsi="Times New Roman" w:cs="Times New Roman"/>
                <w:sz w:val="24"/>
                <w:szCs w:val="32"/>
              </w:rPr>
              <w:t>0-1</w:t>
            </w:r>
            <w:r w:rsidRPr="002C12B0">
              <w:rPr>
                <w:rFonts w:ascii="Times New Roman" w:eastAsia="仿宋" w:hAnsi="Times New Roman" w:cs="Times New Roman" w:hint="eastAsia"/>
                <w:sz w:val="24"/>
                <w:szCs w:val="32"/>
              </w:rPr>
              <w:t>6:0</w:t>
            </w:r>
            <w:r w:rsidRPr="002C12B0">
              <w:rPr>
                <w:rFonts w:ascii="Times New Roman" w:eastAsia="仿宋" w:hAnsi="Times New Roman" w:cs="Times New Roman"/>
                <w:sz w:val="24"/>
                <w:szCs w:val="32"/>
              </w:rPr>
              <w:t>0</w:t>
            </w:r>
          </w:p>
        </w:tc>
        <w:tc>
          <w:tcPr>
            <w:tcW w:w="6174"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茶歇</w:t>
            </w:r>
            <w:r w:rsidRPr="002C12B0">
              <w:rPr>
                <w:rFonts w:ascii="Times New Roman" w:eastAsia="仿宋" w:hAnsi="Times New Roman" w:cs="Times New Roman"/>
                <w:sz w:val="24"/>
                <w:szCs w:val="32"/>
              </w:rPr>
              <w:t xml:space="preserve"> </w:t>
            </w:r>
            <w:r w:rsidRPr="002C12B0">
              <w:rPr>
                <w:rFonts w:ascii="Times New Roman" w:eastAsia="仿宋" w:hAnsi="Times New Roman" w:cs="Times New Roman" w:hint="eastAsia"/>
                <w:sz w:val="24"/>
                <w:szCs w:val="32"/>
              </w:rPr>
              <w:t>&amp;</w:t>
            </w:r>
            <w:r w:rsidRPr="002C12B0">
              <w:rPr>
                <w:rFonts w:ascii="Times New Roman" w:eastAsia="仿宋" w:hAnsi="Times New Roman" w:cs="Times New Roman"/>
                <w:sz w:val="24"/>
                <w:szCs w:val="32"/>
              </w:rPr>
              <w:t xml:space="preserve"> </w:t>
            </w:r>
            <w:r w:rsidRPr="002C12B0">
              <w:rPr>
                <w:rFonts w:ascii="Times New Roman" w:eastAsia="仿宋" w:hAnsi="Times New Roman" w:cs="Times New Roman" w:hint="eastAsia"/>
                <w:sz w:val="24"/>
                <w:szCs w:val="32"/>
              </w:rPr>
              <w:t>墙报展示</w:t>
            </w:r>
          </w:p>
        </w:tc>
      </w:tr>
      <w:tr w:rsidR="001A1276" w:rsidRPr="002C12B0" w:rsidTr="002C12B0">
        <w:tc>
          <w:tcPr>
            <w:tcW w:w="2122" w:type="dxa"/>
            <w:vMerge w:val="restart"/>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6</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00-18</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c>
          <w:tcPr>
            <w:tcW w:w="6174" w:type="dxa"/>
            <w:shd w:val="clear" w:color="auto" w:fill="A7E975"/>
            <w:vAlign w:val="center"/>
          </w:tcPr>
          <w:p w:rsidR="001A1276" w:rsidRPr="002C12B0" w:rsidRDefault="001A1276" w:rsidP="002C12B0">
            <w:pPr>
              <w:spacing w:line="560" w:lineRule="exact"/>
              <w:jc w:val="center"/>
              <w:rPr>
                <w:rFonts w:ascii="楷体" w:eastAsia="楷体" w:hAnsi="楷体" w:cs="Times New Roman"/>
                <w:b/>
                <w:spacing w:val="22"/>
                <w:sz w:val="24"/>
                <w:szCs w:val="32"/>
              </w:rPr>
            </w:pPr>
            <w:r w:rsidRPr="002C12B0">
              <w:rPr>
                <w:rFonts w:ascii="楷体" w:eastAsia="楷体" w:hAnsi="楷体" w:cs="Times New Roman" w:hint="eastAsia"/>
                <w:b/>
                <w:spacing w:val="22"/>
                <w:sz w:val="24"/>
                <w:szCs w:val="32"/>
              </w:rPr>
              <w:t>议题五：</w:t>
            </w:r>
            <w:r w:rsidRPr="002C12B0">
              <w:rPr>
                <w:rFonts w:ascii="楷体" w:eastAsia="楷体" w:hAnsi="楷体" w:cs="Times New Roman"/>
                <w:b/>
                <w:spacing w:val="22"/>
                <w:sz w:val="24"/>
                <w:szCs w:val="32"/>
              </w:rPr>
              <w:t>基因组工程&amp;基因选择</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6</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00-16</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40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Susan Wessler (keynote)</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加州大学河滨分校</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6</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40-17</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10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Ralph Bock</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马克斯</w:t>
            </w:r>
            <w:r w:rsidRPr="002C12B0">
              <w:rPr>
                <w:rFonts w:ascii="Times New Roman" w:eastAsia="仿宋" w:hAnsi="Times New Roman" w:cs="Times New Roman"/>
                <w:sz w:val="24"/>
                <w:szCs w:val="32"/>
              </w:rPr>
              <w:t>-</w:t>
            </w:r>
            <w:r w:rsidRPr="002C12B0">
              <w:rPr>
                <w:rFonts w:ascii="Times New Roman" w:eastAsia="仿宋" w:hAnsi="Times New Roman" w:cs="Times New Roman"/>
                <w:sz w:val="24"/>
                <w:szCs w:val="32"/>
              </w:rPr>
              <w:t>普朗克分子植物生理研究所</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7</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10-17</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40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Jianming Yu</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美国爱荷华州立大学</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7:40-18:00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张春芝</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中国农业科学院深圳农业基因组研究所</w:t>
            </w:r>
          </w:p>
        </w:tc>
      </w:tr>
      <w:tr w:rsidR="001A1276" w:rsidRPr="002C12B0" w:rsidTr="002C12B0">
        <w:tc>
          <w:tcPr>
            <w:tcW w:w="2122" w:type="dxa"/>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8:00-19:30</w:t>
            </w:r>
          </w:p>
        </w:tc>
        <w:tc>
          <w:tcPr>
            <w:tcW w:w="6174" w:type="dxa"/>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晚餐</w:t>
            </w:r>
          </w:p>
        </w:tc>
      </w:tr>
      <w:tr w:rsidR="001A1276" w:rsidRPr="002C12B0" w:rsidTr="002C12B0">
        <w:tc>
          <w:tcPr>
            <w:tcW w:w="2122"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2</w:t>
            </w:r>
            <w:r w:rsidRPr="002C12B0">
              <w:rPr>
                <w:rFonts w:ascii="Times New Roman" w:eastAsia="仿宋" w:hAnsi="Times New Roman" w:cs="Times New Roman"/>
                <w:sz w:val="24"/>
                <w:szCs w:val="32"/>
              </w:rPr>
              <w:t>0</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00-22</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c>
          <w:tcPr>
            <w:tcW w:w="6174"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博士后论坛</w:t>
            </w:r>
          </w:p>
        </w:tc>
      </w:tr>
      <w:tr w:rsidR="001A1276" w:rsidRPr="002C12B0" w:rsidTr="002C12B0">
        <w:tc>
          <w:tcPr>
            <w:tcW w:w="8296" w:type="dxa"/>
            <w:gridSpan w:val="2"/>
            <w:tcBorders>
              <w:bottom w:val="single" w:sz="4" w:space="0" w:color="auto"/>
            </w:tcBorders>
            <w:shd w:val="clear" w:color="auto" w:fill="FFC000"/>
            <w:vAlign w:val="center"/>
          </w:tcPr>
          <w:p w:rsidR="001A1276" w:rsidRPr="002C12B0" w:rsidRDefault="002C12B0"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11</w:t>
            </w:r>
            <w:r w:rsidRPr="002C12B0">
              <w:rPr>
                <w:rFonts w:ascii="Times New Roman" w:eastAsia="仿宋" w:hAnsi="Times New Roman" w:cs="Times New Roman" w:hint="eastAsia"/>
                <w:sz w:val="24"/>
                <w:szCs w:val="32"/>
              </w:rPr>
              <w:t>月</w:t>
            </w:r>
            <w:r w:rsidRPr="002C12B0">
              <w:rPr>
                <w:rFonts w:ascii="Times New Roman" w:eastAsia="仿宋" w:hAnsi="Times New Roman" w:cs="Times New Roman" w:hint="eastAsia"/>
                <w:sz w:val="24"/>
                <w:szCs w:val="32"/>
              </w:rPr>
              <w:t>2</w:t>
            </w:r>
            <w:r>
              <w:rPr>
                <w:rFonts w:ascii="Times New Roman" w:eastAsia="仿宋" w:hAnsi="Times New Roman" w:cs="Times New Roman"/>
                <w:sz w:val="24"/>
                <w:szCs w:val="32"/>
              </w:rPr>
              <w:t>3</w:t>
            </w:r>
          </w:p>
        </w:tc>
      </w:tr>
      <w:tr w:rsidR="001A1276" w:rsidRPr="002C12B0" w:rsidTr="002C12B0">
        <w:tc>
          <w:tcPr>
            <w:tcW w:w="2122" w:type="dxa"/>
            <w:vMerge w:val="restart"/>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0</w:t>
            </w:r>
            <w:r w:rsidRPr="002C12B0">
              <w:rPr>
                <w:rFonts w:ascii="Times New Roman" w:eastAsia="仿宋" w:hAnsi="Times New Roman" w:cs="Times New Roman"/>
                <w:sz w:val="24"/>
                <w:szCs w:val="32"/>
              </w:rPr>
              <w:t>8</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30-09</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w:t>
            </w:r>
          </w:p>
        </w:tc>
        <w:tc>
          <w:tcPr>
            <w:tcW w:w="6174" w:type="dxa"/>
            <w:shd w:val="clear" w:color="auto" w:fill="A7E975"/>
            <w:vAlign w:val="center"/>
          </w:tcPr>
          <w:p w:rsidR="001A1276" w:rsidRPr="002C12B0" w:rsidRDefault="001A1276" w:rsidP="002C12B0">
            <w:pPr>
              <w:spacing w:line="560" w:lineRule="exact"/>
              <w:jc w:val="center"/>
              <w:rPr>
                <w:rFonts w:ascii="楷体" w:eastAsia="楷体" w:hAnsi="楷体" w:cs="Times New Roman"/>
                <w:b/>
                <w:spacing w:val="22"/>
                <w:sz w:val="24"/>
                <w:szCs w:val="32"/>
              </w:rPr>
            </w:pPr>
            <w:r w:rsidRPr="002C12B0">
              <w:rPr>
                <w:rFonts w:ascii="楷体" w:eastAsia="楷体" w:hAnsi="楷体" w:cs="Times New Roman" w:hint="eastAsia"/>
                <w:b/>
                <w:spacing w:val="22"/>
                <w:sz w:val="24"/>
                <w:szCs w:val="32"/>
              </w:rPr>
              <w:t>议题五：</w:t>
            </w:r>
            <w:r w:rsidRPr="002C12B0">
              <w:rPr>
                <w:rFonts w:ascii="楷体" w:eastAsia="楷体" w:hAnsi="楷体" w:cs="Times New Roman"/>
                <w:b/>
                <w:spacing w:val="22"/>
                <w:sz w:val="24"/>
                <w:szCs w:val="32"/>
              </w:rPr>
              <w:t>基因组工程&amp;基因选择</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08:30-09:00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储成才</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中国科学院遗传与发育生物学研究所</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09:00-09:30</w:t>
            </w:r>
          </w:p>
        </w:tc>
      </w:tr>
      <w:tr w:rsidR="001A1276" w:rsidRPr="002C12B0" w:rsidTr="002C12B0">
        <w:tc>
          <w:tcPr>
            <w:tcW w:w="2122" w:type="dxa"/>
            <w:vMerge/>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A7E975"/>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王海洋</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华南农业大学</w:t>
            </w:r>
          </w:p>
        </w:tc>
      </w:tr>
      <w:tr w:rsidR="001A1276" w:rsidRPr="002C12B0" w:rsidTr="002C12B0">
        <w:tc>
          <w:tcPr>
            <w:tcW w:w="2122"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0</w:t>
            </w:r>
            <w:r w:rsidRPr="002C12B0">
              <w:rPr>
                <w:rFonts w:ascii="Times New Roman" w:eastAsia="仿宋" w:hAnsi="Times New Roman" w:cs="Times New Roman"/>
                <w:sz w:val="24"/>
                <w:szCs w:val="32"/>
              </w:rPr>
              <w:t>9</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30-09</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50</w:t>
            </w:r>
          </w:p>
        </w:tc>
        <w:tc>
          <w:tcPr>
            <w:tcW w:w="6174"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茶歇</w:t>
            </w:r>
            <w:r w:rsidRPr="002C12B0">
              <w:rPr>
                <w:rFonts w:ascii="Times New Roman" w:eastAsia="仿宋" w:hAnsi="Times New Roman" w:cs="Times New Roman"/>
                <w:sz w:val="24"/>
                <w:szCs w:val="32"/>
              </w:rPr>
              <w:t xml:space="preserve"> </w:t>
            </w:r>
            <w:r w:rsidRPr="002C12B0">
              <w:rPr>
                <w:rFonts w:ascii="Times New Roman" w:eastAsia="仿宋" w:hAnsi="Times New Roman" w:cs="Times New Roman" w:hint="eastAsia"/>
                <w:sz w:val="24"/>
                <w:szCs w:val="32"/>
              </w:rPr>
              <w:t>&amp;</w:t>
            </w:r>
            <w:r w:rsidRPr="002C12B0">
              <w:rPr>
                <w:rFonts w:ascii="Times New Roman" w:eastAsia="仿宋" w:hAnsi="Times New Roman" w:cs="Times New Roman"/>
                <w:sz w:val="24"/>
                <w:szCs w:val="32"/>
              </w:rPr>
              <w:t xml:space="preserve"> </w:t>
            </w:r>
            <w:r w:rsidRPr="002C12B0">
              <w:rPr>
                <w:rFonts w:ascii="Times New Roman" w:eastAsia="仿宋" w:hAnsi="Times New Roman" w:cs="Times New Roman" w:hint="eastAsia"/>
                <w:sz w:val="24"/>
                <w:szCs w:val="32"/>
              </w:rPr>
              <w:t>墙报展示</w:t>
            </w:r>
          </w:p>
        </w:tc>
      </w:tr>
      <w:tr w:rsidR="001A1276" w:rsidRPr="002C12B0" w:rsidTr="002C12B0">
        <w:tc>
          <w:tcPr>
            <w:tcW w:w="2122" w:type="dxa"/>
            <w:vMerge w:val="restart"/>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09</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50-12</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w:t>
            </w:r>
          </w:p>
        </w:tc>
        <w:tc>
          <w:tcPr>
            <w:tcW w:w="6174" w:type="dxa"/>
            <w:shd w:val="clear" w:color="auto" w:fill="57D3FF"/>
            <w:vAlign w:val="center"/>
          </w:tcPr>
          <w:p w:rsidR="001A1276" w:rsidRPr="002C12B0" w:rsidRDefault="001A1276" w:rsidP="002C12B0">
            <w:pPr>
              <w:spacing w:line="560" w:lineRule="exact"/>
              <w:jc w:val="center"/>
              <w:rPr>
                <w:rFonts w:ascii="楷体" w:eastAsia="楷体" w:hAnsi="楷体" w:cs="Times New Roman"/>
                <w:b/>
                <w:spacing w:val="22"/>
                <w:sz w:val="24"/>
                <w:szCs w:val="32"/>
              </w:rPr>
            </w:pPr>
            <w:r w:rsidRPr="002C12B0">
              <w:rPr>
                <w:rFonts w:ascii="楷体" w:eastAsia="楷体" w:hAnsi="楷体" w:cs="Times New Roman" w:hint="eastAsia"/>
                <w:b/>
                <w:spacing w:val="22"/>
                <w:sz w:val="24"/>
                <w:szCs w:val="32"/>
              </w:rPr>
              <w:t>议题六：</w:t>
            </w:r>
            <w:r w:rsidRPr="002C12B0">
              <w:rPr>
                <w:rFonts w:ascii="楷体" w:eastAsia="楷体" w:hAnsi="楷体" w:cs="Times New Roman"/>
                <w:b/>
                <w:spacing w:val="22"/>
                <w:sz w:val="24"/>
                <w:szCs w:val="32"/>
              </w:rPr>
              <w:t>进化/驯化遗传学</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09</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50-10</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韩斌</w:t>
            </w:r>
            <w:r w:rsidRPr="002C12B0">
              <w:rPr>
                <w:rFonts w:ascii="Times New Roman" w:eastAsia="仿宋" w:hAnsi="Times New Roman" w:cs="Times New Roman" w:hint="eastAsia"/>
                <w:sz w:val="24"/>
                <w:szCs w:val="32"/>
              </w:rPr>
              <w:t xml:space="preserve"> </w:t>
            </w:r>
            <w:r w:rsidRPr="002C12B0">
              <w:rPr>
                <w:rFonts w:ascii="Times New Roman" w:eastAsia="仿宋" w:hAnsi="Times New Roman" w:cs="Times New Roman"/>
                <w:sz w:val="24"/>
                <w:szCs w:val="32"/>
              </w:rPr>
              <w:t>(keynote)</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中国科学院上海生命科学研究院植物生理生态研究所</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0</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30-11:00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Loren Rieseberg</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加拿大英属哥伦比亚大学</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1:00-11:30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sz w:val="24"/>
                <w:szCs w:val="32"/>
              </w:rPr>
              <w:t>Olivier Panaud</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法国佩皮尼昂大学</w:t>
            </w:r>
            <w:r w:rsidRPr="002C12B0">
              <w:rPr>
                <w:rFonts w:ascii="Times New Roman" w:eastAsia="仿宋" w:hAnsi="Times New Roman" w:cs="Times New Roman"/>
                <w:sz w:val="24"/>
                <w:szCs w:val="32"/>
              </w:rPr>
              <w:t xml:space="preserve"> / </w:t>
            </w:r>
            <w:r w:rsidRPr="002C12B0">
              <w:rPr>
                <w:rFonts w:ascii="Times New Roman" w:eastAsia="仿宋" w:hAnsi="Times New Roman" w:cs="Times New Roman"/>
                <w:sz w:val="24"/>
                <w:szCs w:val="32"/>
              </w:rPr>
              <w:t>法兰西大学研究院</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1</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30-12</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王文</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西北工业大学</w:t>
            </w:r>
          </w:p>
        </w:tc>
      </w:tr>
      <w:tr w:rsidR="001A1276" w:rsidRPr="002C12B0" w:rsidTr="002C12B0">
        <w:tc>
          <w:tcPr>
            <w:tcW w:w="2122" w:type="dxa"/>
            <w:vMerge/>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2:00-12:30</w:t>
            </w:r>
          </w:p>
        </w:tc>
      </w:tr>
      <w:tr w:rsidR="001A1276" w:rsidRPr="002C12B0" w:rsidTr="002C12B0">
        <w:tc>
          <w:tcPr>
            <w:tcW w:w="2122" w:type="dxa"/>
            <w:vMerge/>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p>
        </w:tc>
        <w:tc>
          <w:tcPr>
            <w:tcW w:w="6174" w:type="dxa"/>
            <w:tcBorders>
              <w:bottom w:val="single" w:sz="4" w:space="0" w:color="auto"/>
            </w:tcBorders>
            <w:shd w:val="clear" w:color="auto" w:fill="57D3FF"/>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程时锋</w:t>
            </w:r>
          </w:p>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中国农业科学院深圳农业基因组研究所</w:t>
            </w:r>
          </w:p>
        </w:tc>
      </w:tr>
      <w:tr w:rsidR="001A1276" w:rsidRPr="002C12B0" w:rsidTr="002C12B0">
        <w:tc>
          <w:tcPr>
            <w:tcW w:w="2122" w:type="dxa"/>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2</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30-14</w:t>
            </w:r>
            <w:r w:rsidRPr="002C12B0">
              <w:rPr>
                <w:rFonts w:ascii="Times New Roman" w:eastAsia="仿宋" w:hAnsi="Times New Roman" w:cs="Times New Roman" w:hint="eastAsia"/>
                <w:sz w:val="24"/>
                <w:szCs w:val="32"/>
              </w:rPr>
              <w:t>:</w:t>
            </w:r>
            <w:r w:rsidRPr="002C12B0">
              <w:rPr>
                <w:rFonts w:ascii="Times New Roman" w:eastAsia="仿宋" w:hAnsi="Times New Roman" w:cs="Times New Roman"/>
                <w:sz w:val="24"/>
                <w:szCs w:val="32"/>
              </w:rPr>
              <w:t>00</w:t>
            </w:r>
          </w:p>
        </w:tc>
        <w:tc>
          <w:tcPr>
            <w:tcW w:w="6174" w:type="dxa"/>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午餐</w:t>
            </w:r>
          </w:p>
        </w:tc>
      </w:tr>
      <w:tr w:rsidR="001A1276" w:rsidRPr="002C12B0" w:rsidTr="002C12B0">
        <w:tc>
          <w:tcPr>
            <w:tcW w:w="2122"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sz w:val="24"/>
                <w:szCs w:val="32"/>
              </w:rPr>
            </w:pPr>
            <w:r w:rsidRPr="002C12B0">
              <w:rPr>
                <w:rFonts w:ascii="Times New Roman" w:eastAsia="仿宋" w:hAnsi="Times New Roman" w:cs="Times New Roman" w:hint="eastAsia"/>
                <w:sz w:val="24"/>
                <w:szCs w:val="32"/>
              </w:rPr>
              <w:t>1</w:t>
            </w:r>
            <w:r w:rsidRPr="002C12B0">
              <w:rPr>
                <w:rFonts w:ascii="Times New Roman" w:eastAsia="仿宋" w:hAnsi="Times New Roman" w:cs="Times New Roman"/>
                <w:sz w:val="24"/>
                <w:szCs w:val="32"/>
              </w:rPr>
              <w:t>4:00-18:00</w:t>
            </w:r>
          </w:p>
        </w:tc>
        <w:tc>
          <w:tcPr>
            <w:tcW w:w="6174" w:type="dxa"/>
            <w:tcBorders>
              <w:bottom w:val="single" w:sz="4" w:space="0" w:color="auto"/>
            </w:tcBorders>
            <w:vAlign w:val="center"/>
          </w:tcPr>
          <w:p w:rsidR="001A1276" w:rsidRPr="002C12B0" w:rsidRDefault="001A1276" w:rsidP="002C12B0">
            <w:pPr>
              <w:jc w:val="center"/>
              <w:rPr>
                <w:rFonts w:ascii="Times New Roman" w:eastAsia="仿宋" w:hAnsi="Times New Roman" w:cs="Times New Roman"/>
                <w:b/>
                <w:sz w:val="24"/>
                <w:szCs w:val="32"/>
              </w:rPr>
            </w:pPr>
            <w:r w:rsidRPr="002C12B0">
              <w:rPr>
                <w:rFonts w:ascii="Times New Roman" w:eastAsia="仿宋" w:hAnsi="Times New Roman" w:cs="Times New Roman" w:hint="eastAsia"/>
                <w:b/>
                <w:bCs/>
                <w:sz w:val="24"/>
                <w:szCs w:val="32"/>
              </w:rPr>
              <w:t>参观</w:t>
            </w:r>
          </w:p>
        </w:tc>
      </w:tr>
    </w:tbl>
    <w:p w:rsidR="005C0599" w:rsidRPr="00812087" w:rsidRDefault="005C0599" w:rsidP="005C0599">
      <w:pPr>
        <w:rPr>
          <w:rFonts w:ascii="Times New Roman" w:eastAsia="仿宋" w:hAnsi="Times New Roman" w:cs="Times New Roman"/>
          <w:sz w:val="32"/>
          <w:szCs w:val="32"/>
        </w:rPr>
      </w:pPr>
    </w:p>
    <w:p w:rsidR="008E7AF3" w:rsidRPr="008E7AF3" w:rsidRDefault="008E7AF3" w:rsidP="008E7AF3">
      <w:pPr>
        <w:spacing w:line="360" w:lineRule="auto"/>
        <w:rPr>
          <w:rFonts w:ascii="Times New Roman" w:eastAsia="微软雅黑" w:hAnsi="Times New Roman" w:cs="Times New Roman"/>
          <w:b/>
          <w:spacing w:val="22"/>
          <w:sz w:val="24"/>
          <w:szCs w:val="24"/>
        </w:rPr>
      </w:pPr>
      <w:r w:rsidRPr="008E7AF3">
        <w:rPr>
          <w:rFonts w:ascii="Times New Roman" w:eastAsia="微软雅黑" w:hAnsi="Times New Roman" w:cs="Times New Roman"/>
          <w:b/>
          <w:spacing w:val="22"/>
          <w:sz w:val="24"/>
          <w:szCs w:val="24"/>
        </w:rPr>
        <w:t>会议注册</w:t>
      </w:r>
    </w:p>
    <w:p w:rsidR="008E7AF3" w:rsidRPr="007F1B39" w:rsidRDefault="008E7AF3" w:rsidP="008E7AF3">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请参会代表积极登录会议专题网站（</w:t>
      </w:r>
      <w:r w:rsidRPr="007F1B39">
        <w:rPr>
          <w:rFonts w:ascii="Times New Roman" w:eastAsia="微软雅黑" w:hAnsi="Times New Roman" w:cs="Times New Roman"/>
          <w:spacing w:val="22"/>
          <w:sz w:val="24"/>
          <w:szCs w:val="24"/>
        </w:rPr>
        <w:t>https://www.nature.com/natureconferences/ag19/registration.html</w:t>
      </w:r>
      <w:r w:rsidRPr="007F1B39">
        <w:rPr>
          <w:rFonts w:ascii="Times New Roman" w:eastAsia="微软雅黑" w:hAnsi="Times New Roman" w:cs="Times New Roman"/>
          <w:spacing w:val="22"/>
          <w:sz w:val="24"/>
          <w:szCs w:val="24"/>
        </w:rPr>
        <w:t>或者</w:t>
      </w:r>
      <w:r w:rsidRPr="007F1B39">
        <w:rPr>
          <w:rFonts w:ascii="Times New Roman" w:eastAsia="微软雅黑" w:hAnsi="Times New Roman" w:cs="Times New Roman"/>
          <w:spacing w:val="22"/>
          <w:sz w:val="24"/>
          <w:szCs w:val="24"/>
        </w:rPr>
        <w:t>https://bm.eventist.cn/index.html?eventid=2008</w:t>
      </w:r>
      <w:r w:rsidRPr="007F1B39">
        <w:rPr>
          <w:rFonts w:ascii="Times New Roman" w:eastAsia="微软雅黑" w:hAnsi="Times New Roman" w:cs="Times New Roman"/>
          <w:spacing w:val="22"/>
          <w:sz w:val="24"/>
          <w:szCs w:val="24"/>
        </w:rPr>
        <w:t>）在线注册，以便会务组及时做好食宿等安排。</w:t>
      </w:r>
    </w:p>
    <w:p w:rsidR="008E7AF3" w:rsidRPr="007F1B39" w:rsidRDefault="008E7AF3" w:rsidP="008E7AF3">
      <w:pPr>
        <w:spacing w:line="360" w:lineRule="auto"/>
        <w:rPr>
          <w:rFonts w:ascii="Times New Roman" w:eastAsia="微软雅黑" w:hAnsi="Times New Roman" w:cs="Times New Roman"/>
          <w:spacing w:val="22"/>
          <w:sz w:val="24"/>
          <w:szCs w:val="24"/>
        </w:rPr>
      </w:pPr>
    </w:p>
    <w:tbl>
      <w:tblPr>
        <w:tblW w:w="8340" w:type="dxa"/>
        <w:tblCellMar>
          <w:left w:w="0" w:type="dxa"/>
          <w:right w:w="0" w:type="dxa"/>
        </w:tblCellMar>
        <w:tblLook w:val="04A0" w:firstRow="1" w:lastRow="0" w:firstColumn="1" w:lastColumn="0" w:noHBand="0" w:noVBand="1"/>
      </w:tblPr>
      <w:tblGrid>
        <w:gridCol w:w="1128"/>
        <w:gridCol w:w="2106"/>
        <w:gridCol w:w="2725"/>
        <w:gridCol w:w="2381"/>
      </w:tblGrid>
      <w:tr w:rsidR="008E7AF3" w:rsidRPr="007F1B39" w:rsidTr="00F32734">
        <w:trPr>
          <w:trHeight w:val="336"/>
        </w:trPr>
        <w:tc>
          <w:tcPr>
            <w:tcW w:w="98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F32734">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注册费</w:t>
            </w:r>
          </w:p>
        </w:tc>
        <w:tc>
          <w:tcPr>
            <w:tcW w:w="183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F32734">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2019</w:t>
            </w:r>
            <w:r w:rsidRPr="007F1B39">
              <w:rPr>
                <w:rFonts w:ascii="Times New Roman" w:eastAsia="微软雅黑" w:hAnsi="Times New Roman" w:cs="Times New Roman"/>
                <w:spacing w:val="22"/>
                <w:sz w:val="24"/>
                <w:szCs w:val="24"/>
              </w:rPr>
              <w:t>年</w:t>
            </w:r>
            <w:r>
              <w:rPr>
                <w:rFonts w:ascii="Times New Roman" w:eastAsia="微软雅黑" w:hAnsi="Times New Roman" w:cs="Times New Roman" w:hint="eastAsia"/>
                <w:spacing w:val="22"/>
                <w:sz w:val="24"/>
                <w:szCs w:val="24"/>
              </w:rPr>
              <w:t>1</w:t>
            </w:r>
            <w:r>
              <w:rPr>
                <w:rFonts w:ascii="Times New Roman" w:eastAsia="微软雅黑" w:hAnsi="Times New Roman" w:cs="Times New Roman"/>
                <w:spacing w:val="22"/>
                <w:sz w:val="24"/>
                <w:szCs w:val="24"/>
              </w:rPr>
              <w:t>0</w:t>
            </w:r>
            <w:r w:rsidRPr="007F1B39">
              <w:rPr>
                <w:rFonts w:ascii="Times New Roman" w:eastAsia="微软雅黑" w:hAnsi="Times New Roman" w:cs="Times New Roman"/>
                <w:spacing w:val="22"/>
                <w:sz w:val="24"/>
                <w:szCs w:val="24"/>
              </w:rPr>
              <w:t>月</w:t>
            </w:r>
            <w:r w:rsidR="005229BD">
              <w:rPr>
                <w:rFonts w:ascii="Times New Roman" w:eastAsia="微软雅黑" w:hAnsi="Times New Roman" w:cs="Times New Roman"/>
                <w:spacing w:val="22"/>
                <w:sz w:val="24"/>
                <w:szCs w:val="24"/>
              </w:rPr>
              <w:t>2</w:t>
            </w:r>
            <w:r w:rsidRPr="007F1B39">
              <w:rPr>
                <w:rFonts w:ascii="Times New Roman" w:eastAsia="微软雅黑" w:hAnsi="Times New Roman" w:cs="Times New Roman"/>
                <w:spacing w:val="22"/>
                <w:sz w:val="24"/>
                <w:szCs w:val="24"/>
              </w:rPr>
              <w:t>0</w:t>
            </w:r>
            <w:r w:rsidRPr="007F1B39">
              <w:rPr>
                <w:rFonts w:ascii="Times New Roman" w:eastAsia="微软雅黑" w:hAnsi="Times New Roman" w:cs="Times New Roman"/>
                <w:spacing w:val="22"/>
                <w:sz w:val="24"/>
                <w:szCs w:val="24"/>
              </w:rPr>
              <w:t>日之前</w:t>
            </w:r>
          </w:p>
        </w:tc>
        <w:tc>
          <w:tcPr>
            <w:tcW w:w="237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5229BD">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2019</w:t>
            </w:r>
            <w:r w:rsidRPr="007F1B39">
              <w:rPr>
                <w:rFonts w:ascii="Times New Roman" w:eastAsia="微软雅黑" w:hAnsi="Times New Roman" w:cs="Times New Roman"/>
                <w:spacing w:val="22"/>
                <w:sz w:val="24"/>
                <w:szCs w:val="24"/>
              </w:rPr>
              <w:t>年</w:t>
            </w:r>
            <w:r>
              <w:rPr>
                <w:rFonts w:ascii="Times New Roman" w:eastAsia="微软雅黑" w:hAnsi="Times New Roman" w:cs="Times New Roman" w:hint="eastAsia"/>
                <w:spacing w:val="22"/>
                <w:sz w:val="24"/>
                <w:szCs w:val="24"/>
              </w:rPr>
              <w:t>1</w:t>
            </w:r>
            <w:r>
              <w:rPr>
                <w:rFonts w:ascii="Times New Roman" w:eastAsia="微软雅黑" w:hAnsi="Times New Roman" w:cs="Times New Roman"/>
                <w:spacing w:val="22"/>
                <w:sz w:val="24"/>
                <w:szCs w:val="24"/>
              </w:rPr>
              <w:t>0</w:t>
            </w:r>
            <w:r w:rsidRPr="007F1B39">
              <w:rPr>
                <w:rFonts w:ascii="Times New Roman" w:eastAsia="微软雅黑" w:hAnsi="Times New Roman" w:cs="Times New Roman"/>
                <w:spacing w:val="22"/>
                <w:sz w:val="24"/>
                <w:szCs w:val="24"/>
              </w:rPr>
              <w:t>月</w:t>
            </w:r>
            <w:r w:rsidR="005229BD">
              <w:rPr>
                <w:rFonts w:ascii="Times New Roman" w:eastAsia="微软雅黑" w:hAnsi="Times New Roman" w:cs="Times New Roman"/>
                <w:spacing w:val="22"/>
                <w:sz w:val="24"/>
                <w:szCs w:val="24"/>
              </w:rPr>
              <w:t>2</w:t>
            </w:r>
            <w:r>
              <w:rPr>
                <w:rFonts w:ascii="Times New Roman" w:eastAsia="微软雅黑" w:hAnsi="Times New Roman" w:cs="Times New Roman"/>
                <w:spacing w:val="22"/>
                <w:sz w:val="24"/>
                <w:szCs w:val="24"/>
              </w:rPr>
              <w:t>1</w:t>
            </w:r>
            <w:r w:rsidRPr="007F1B39">
              <w:rPr>
                <w:rFonts w:ascii="Times New Roman" w:eastAsia="微软雅黑" w:hAnsi="Times New Roman" w:cs="Times New Roman"/>
                <w:spacing w:val="22"/>
                <w:sz w:val="24"/>
                <w:szCs w:val="24"/>
              </w:rPr>
              <w:t>日</w:t>
            </w:r>
            <w:r w:rsidRPr="007F1B39">
              <w:rPr>
                <w:rFonts w:ascii="Times New Roman" w:eastAsia="微软雅黑" w:hAnsi="Times New Roman" w:cs="Times New Roman"/>
                <w:spacing w:val="22"/>
                <w:sz w:val="24"/>
                <w:szCs w:val="24"/>
              </w:rPr>
              <w:t>-10</w:t>
            </w:r>
            <w:r w:rsidRPr="007F1B39">
              <w:rPr>
                <w:rFonts w:ascii="Times New Roman" w:eastAsia="微软雅黑" w:hAnsi="Times New Roman" w:cs="Times New Roman"/>
                <w:spacing w:val="22"/>
                <w:sz w:val="24"/>
                <w:szCs w:val="24"/>
              </w:rPr>
              <w:t>月</w:t>
            </w:r>
            <w:r w:rsidRPr="007F1B39">
              <w:rPr>
                <w:rFonts w:ascii="Times New Roman" w:eastAsia="微软雅黑" w:hAnsi="Times New Roman" w:cs="Times New Roman"/>
                <w:spacing w:val="22"/>
                <w:sz w:val="24"/>
                <w:szCs w:val="24"/>
              </w:rPr>
              <w:t>3</w:t>
            </w:r>
            <w:r>
              <w:rPr>
                <w:rFonts w:ascii="Times New Roman" w:eastAsia="微软雅黑" w:hAnsi="Times New Roman" w:cs="Times New Roman"/>
                <w:spacing w:val="22"/>
                <w:sz w:val="24"/>
                <w:szCs w:val="24"/>
              </w:rPr>
              <w:t>1</w:t>
            </w:r>
            <w:r w:rsidRPr="007F1B39">
              <w:rPr>
                <w:rFonts w:ascii="Times New Roman" w:eastAsia="微软雅黑" w:hAnsi="Times New Roman" w:cs="Times New Roman"/>
                <w:spacing w:val="22"/>
                <w:sz w:val="24"/>
                <w:szCs w:val="24"/>
              </w:rPr>
              <w:t>日之前</w:t>
            </w:r>
          </w:p>
        </w:tc>
        <w:tc>
          <w:tcPr>
            <w:tcW w:w="207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F32734">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2019</w:t>
            </w:r>
            <w:r w:rsidRPr="007F1B39">
              <w:rPr>
                <w:rFonts w:ascii="Times New Roman" w:eastAsia="微软雅黑" w:hAnsi="Times New Roman" w:cs="Times New Roman"/>
                <w:spacing w:val="22"/>
                <w:sz w:val="24"/>
                <w:szCs w:val="24"/>
              </w:rPr>
              <w:t>年</w:t>
            </w:r>
            <w:r w:rsidRPr="007F1B39">
              <w:rPr>
                <w:rFonts w:ascii="Times New Roman" w:eastAsia="微软雅黑" w:hAnsi="Times New Roman" w:cs="Times New Roman"/>
                <w:spacing w:val="22"/>
                <w:sz w:val="24"/>
                <w:szCs w:val="24"/>
              </w:rPr>
              <w:t>11</w:t>
            </w:r>
            <w:r w:rsidRPr="007F1B39">
              <w:rPr>
                <w:rFonts w:ascii="Times New Roman" w:eastAsia="微软雅黑" w:hAnsi="Times New Roman" w:cs="Times New Roman"/>
                <w:spacing w:val="22"/>
                <w:sz w:val="24"/>
                <w:szCs w:val="24"/>
              </w:rPr>
              <w:t>月</w:t>
            </w:r>
            <w:r w:rsidRPr="007F1B39">
              <w:rPr>
                <w:rFonts w:ascii="Times New Roman" w:eastAsia="微软雅黑" w:hAnsi="Times New Roman" w:cs="Times New Roman"/>
                <w:spacing w:val="22"/>
                <w:sz w:val="24"/>
                <w:szCs w:val="24"/>
              </w:rPr>
              <w:t>1</w:t>
            </w:r>
            <w:r w:rsidRPr="007F1B39">
              <w:rPr>
                <w:rFonts w:ascii="Times New Roman" w:eastAsia="微软雅黑" w:hAnsi="Times New Roman" w:cs="Times New Roman"/>
                <w:spacing w:val="22"/>
                <w:sz w:val="24"/>
                <w:szCs w:val="24"/>
              </w:rPr>
              <w:t>日之后</w:t>
            </w:r>
          </w:p>
        </w:tc>
      </w:tr>
      <w:tr w:rsidR="008E7AF3" w:rsidRPr="007F1B39" w:rsidTr="00F32734">
        <w:trPr>
          <w:trHeight w:val="336"/>
        </w:trPr>
        <w:tc>
          <w:tcPr>
            <w:tcW w:w="98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F32734">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学生</w:t>
            </w:r>
          </w:p>
        </w:tc>
        <w:tc>
          <w:tcPr>
            <w:tcW w:w="1836"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F32734">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2400</w:t>
            </w:r>
            <w:r w:rsidRPr="007F1B39">
              <w:rPr>
                <w:rFonts w:ascii="Times New Roman" w:eastAsia="微软雅黑" w:hAnsi="Times New Roman" w:cs="Times New Roman"/>
                <w:spacing w:val="22"/>
                <w:sz w:val="24"/>
                <w:szCs w:val="24"/>
              </w:rPr>
              <w:t>元</w:t>
            </w:r>
          </w:p>
        </w:tc>
        <w:tc>
          <w:tcPr>
            <w:tcW w:w="2376"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F32734">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3000</w:t>
            </w:r>
            <w:r w:rsidRPr="007F1B39">
              <w:rPr>
                <w:rFonts w:ascii="Times New Roman" w:eastAsia="微软雅黑" w:hAnsi="Times New Roman" w:cs="Times New Roman"/>
                <w:spacing w:val="22"/>
                <w:sz w:val="24"/>
                <w:szCs w:val="24"/>
              </w:rPr>
              <w:t>元</w:t>
            </w:r>
          </w:p>
        </w:tc>
        <w:tc>
          <w:tcPr>
            <w:tcW w:w="2076"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F32734">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3400</w:t>
            </w:r>
            <w:r w:rsidRPr="007F1B39">
              <w:rPr>
                <w:rFonts w:ascii="Times New Roman" w:eastAsia="微软雅黑" w:hAnsi="Times New Roman" w:cs="Times New Roman"/>
                <w:spacing w:val="22"/>
                <w:sz w:val="24"/>
                <w:szCs w:val="24"/>
              </w:rPr>
              <w:t>元</w:t>
            </w:r>
          </w:p>
        </w:tc>
      </w:tr>
      <w:tr w:rsidR="008E7AF3" w:rsidRPr="007F1B39" w:rsidTr="00F32734">
        <w:trPr>
          <w:trHeight w:val="336"/>
        </w:trPr>
        <w:tc>
          <w:tcPr>
            <w:tcW w:w="98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F32734">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非学生</w:t>
            </w:r>
          </w:p>
        </w:tc>
        <w:tc>
          <w:tcPr>
            <w:tcW w:w="1836"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F32734">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3000</w:t>
            </w:r>
            <w:r w:rsidRPr="007F1B39">
              <w:rPr>
                <w:rFonts w:ascii="Times New Roman" w:eastAsia="微软雅黑" w:hAnsi="Times New Roman" w:cs="Times New Roman"/>
                <w:spacing w:val="22"/>
                <w:sz w:val="24"/>
                <w:szCs w:val="24"/>
              </w:rPr>
              <w:t>元</w:t>
            </w:r>
          </w:p>
        </w:tc>
        <w:tc>
          <w:tcPr>
            <w:tcW w:w="2376"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F32734">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3600</w:t>
            </w:r>
            <w:r w:rsidRPr="007F1B39">
              <w:rPr>
                <w:rFonts w:ascii="Times New Roman" w:eastAsia="微软雅黑" w:hAnsi="Times New Roman" w:cs="Times New Roman"/>
                <w:spacing w:val="22"/>
                <w:sz w:val="24"/>
                <w:szCs w:val="24"/>
              </w:rPr>
              <w:t>元</w:t>
            </w:r>
          </w:p>
        </w:tc>
        <w:tc>
          <w:tcPr>
            <w:tcW w:w="2076"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8E7AF3" w:rsidRPr="007F1B39" w:rsidRDefault="008E7AF3" w:rsidP="00F32734">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4000</w:t>
            </w:r>
            <w:r w:rsidRPr="007F1B39">
              <w:rPr>
                <w:rFonts w:ascii="Times New Roman" w:eastAsia="微软雅黑" w:hAnsi="Times New Roman" w:cs="Times New Roman"/>
                <w:spacing w:val="22"/>
                <w:sz w:val="24"/>
                <w:szCs w:val="24"/>
              </w:rPr>
              <w:t>元</w:t>
            </w:r>
          </w:p>
        </w:tc>
      </w:tr>
    </w:tbl>
    <w:p w:rsidR="008E7AF3" w:rsidRPr="007F1B39" w:rsidRDefault="008E7AF3" w:rsidP="008E7AF3">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注：注册费包括会议报告、会议期间餐饮、会议期间会场接送、会议日程。会议期间住宿可通过大会注册网站自行选择酒店，费用自理。</w:t>
      </w:r>
    </w:p>
    <w:p w:rsidR="008E7AF3" w:rsidRPr="007F1B39" w:rsidRDefault="008E7AF3" w:rsidP="008E7AF3">
      <w:pPr>
        <w:spacing w:line="360" w:lineRule="auto"/>
        <w:rPr>
          <w:rFonts w:ascii="Times New Roman" w:eastAsia="微软雅黑" w:hAnsi="Times New Roman" w:cs="Times New Roman"/>
          <w:spacing w:val="22"/>
          <w:sz w:val="24"/>
          <w:szCs w:val="24"/>
        </w:rPr>
      </w:pPr>
    </w:p>
    <w:p w:rsidR="008E7AF3" w:rsidRPr="007F1B39" w:rsidRDefault="008E7AF3" w:rsidP="008E7AF3">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会议注册费采用银行汇款或转账方式。</w:t>
      </w:r>
    </w:p>
    <w:p w:rsidR="008E7AF3" w:rsidRPr="007F1B39" w:rsidRDefault="008E7AF3" w:rsidP="008E7AF3">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收款单位：中国农业科学院深圳农业基因组研究所</w:t>
      </w:r>
    </w:p>
    <w:p w:rsidR="008E7AF3" w:rsidRPr="007F1B39" w:rsidRDefault="008E7AF3" w:rsidP="008E7AF3">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银行帐号：</w:t>
      </w:r>
      <w:r w:rsidRPr="007F1B39">
        <w:rPr>
          <w:rFonts w:ascii="Times New Roman" w:eastAsia="微软雅黑" w:hAnsi="Times New Roman" w:cs="Times New Roman"/>
          <w:spacing w:val="22"/>
          <w:sz w:val="24"/>
          <w:szCs w:val="24"/>
        </w:rPr>
        <w:t>44201018900052500717</w:t>
      </w:r>
    </w:p>
    <w:p w:rsidR="008E7AF3" w:rsidRPr="007F1B39" w:rsidRDefault="008E7AF3" w:rsidP="008E7AF3">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开户银行：中国建设银行深圳市葵涌支行</w:t>
      </w:r>
    </w:p>
    <w:p w:rsidR="008E7AF3" w:rsidRPr="007F1B39" w:rsidRDefault="008E7AF3" w:rsidP="008E7AF3">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纳税人识别号：</w:t>
      </w:r>
      <w:r w:rsidRPr="007F1B39">
        <w:rPr>
          <w:rFonts w:ascii="Times New Roman" w:eastAsia="微软雅黑" w:hAnsi="Times New Roman" w:cs="Times New Roman"/>
          <w:spacing w:val="22"/>
          <w:sz w:val="24"/>
          <w:szCs w:val="24"/>
        </w:rPr>
        <w:t>12440300088261482M</w:t>
      </w:r>
    </w:p>
    <w:p w:rsidR="008E7AF3" w:rsidRPr="007F1B39" w:rsidRDefault="008E7AF3" w:rsidP="008E7AF3">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地</w:t>
      </w:r>
      <w:r w:rsidRPr="007F1B39">
        <w:rPr>
          <w:rFonts w:ascii="Times New Roman" w:eastAsia="微软雅黑" w:hAnsi="Times New Roman" w:cs="Times New Roman"/>
          <w:spacing w:val="22"/>
          <w:sz w:val="24"/>
          <w:szCs w:val="24"/>
        </w:rPr>
        <w:t xml:space="preserve">      </w:t>
      </w:r>
      <w:r w:rsidRPr="007F1B39">
        <w:rPr>
          <w:rFonts w:ascii="Times New Roman" w:eastAsia="微软雅黑" w:hAnsi="Times New Roman" w:cs="Times New Roman"/>
          <w:spacing w:val="22"/>
          <w:sz w:val="24"/>
          <w:szCs w:val="24"/>
        </w:rPr>
        <w:t>址：深圳市大鹏新区鹏飞路</w:t>
      </w:r>
      <w:r w:rsidRPr="007F1B39">
        <w:rPr>
          <w:rFonts w:ascii="Times New Roman" w:eastAsia="微软雅黑" w:hAnsi="Times New Roman" w:cs="Times New Roman"/>
          <w:spacing w:val="22"/>
          <w:sz w:val="24"/>
          <w:szCs w:val="24"/>
        </w:rPr>
        <w:t>7</w:t>
      </w:r>
      <w:r w:rsidRPr="007F1B39">
        <w:rPr>
          <w:rFonts w:ascii="Times New Roman" w:eastAsia="微软雅黑" w:hAnsi="Times New Roman" w:cs="Times New Roman"/>
          <w:spacing w:val="22"/>
          <w:sz w:val="24"/>
          <w:szCs w:val="24"/>
        </w:rPr>
        <w:t>号</w:t>
      </w:r>
    </w:p>
    <w:p w:rsidR="008E7AF3" w:rsidRPr="007F1B39" w:rsidRDefault="008E7AF3" w:rsidP="008E7AF3">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lastRenderedPageBreak/>
        <w:t>电</w:t>
      </w:r>
      <w:r w:rsidRPr="007F1B39">
        <w:rPr>
          <w:rFonts w:ascii="Times New Roman" w:eastAsia="微软雅黑" w:hAnsi="Times New Roman" w:cs="Times New Roman"/>
          <w:spacing w:val="22"/>
          <w:sz w:val="24"/>
          <w:szCs w:val="24"/>
        </w:rPr>
        <w:t xml:space="preserve">      </w:t>
      </w:r>
      <w:r w:rsidRPr="007F1B39">
        <w:rPr>
          <w:rFonts w:ascii="Times New Roman" w:eastAsia="微软雅黑" w:hAnsi="Times New Roman" w:cs="Times New Roman"/>
          <w:spacing w:val="22"/>
          <w:sz w:val="24"/>
          <w:szCs w:val="24"/>
        </w:rPr>
        <w:t>话：</w:t>
      </w:r>
      <w:r w:rsidRPr="007F1B39">
        <w:rPr>
          <w:rFonts w:ascii="Times New Roman" w:eastAsia="微软雅黑" w:hAnsi="Times New Roman" w:cs="Times New Roman"/>
          <w:spacing w:val="22"/>
          <w:sz w:val="24"/>
          <w:szCs w:val="24"/>
        </w:rPr>
        <w:t>0755-23250151</w:t>
      </w:r>
    </w:p>
    <w:p w:rsidR="008E7AF3" w:rsidRPr="007F1B39" w:rsidRDefault="008E7AF3" w:rsidP="008E7AF3">
      <w:pPr>
        <w:spacing w:line="360" w:lineRule="auto"/>
        <w:rPr>
          <w:rFonts w:ascii="Times New Roman" w:eastAsia="微软雅黑" w:hAnsi="Times New Roman" w:cs="Times New Roman"/>
          <w:spacing w:val="22"/>
          <w:sz w:val="24"/>
          <w:szCs w:val="24"/>
        </w:rPr>
      </w:pPr>
      <w:r w:rsidRPr="007F1B39">
        <w:rPr>
          <w:rFonts w:ascii="Times New Roman" w:eastAsia="微软雅黑" w:hAnsi="Times New Roman" w:cs="Times New Roman"/>
          <w:spacing w:val="22"/>
          <w:sz w:val="24"/>
          <w:szCs w:val="24"/>
        </w:rPr>
        <w:t>汇款时请附言：第五届国际农业基因组学大会</w:t>
      </w:r>
      <w:r w:rsidRPr="007F1B39">
        <w:rPr>
          <w:rFonts w:ascii="Times New Roman" w:eastAsia="微软雅黑" w:hAnsi="Times New Roman" w:cs="Times New Roman"/>
          <w:spacing w:val="22"/>
          <w:sz w:val="24"/>
          <w:szCs w:val="24"/>
        </w:rPr>
        <w:t>XX</w:t>
      </w:r>
      <w:r w:rsidRPr="007F1B39">
        <w:rPr>
          <w:rFonts w:ascii="Times New Roman" w:eastAsia="微软雅黑" w:hAnsi="Times New Roman" w:cs="Times New Roman"/>
          <w:spacing w:val="22"/>
          <w:sz w:val="24"/>
          <w:szCs w:val="24"/>
        </w:rPr>
        <w:t>注册费</w:t>
      </w:r>
    </w:p>
    <w:p w:rsidR="005C0599" w:rsidRPr="00D27779" w:rsidRDefault="005C0599">
      <w:pPr>
        <w:rPr>
          <w:sz w:val="24"/>
        </w:rPr>
      </w:pPr>
    </w:p>
    <w:p w:rsidR="002748F2" w:rsidRPr="00D27779" w:rsidRDefault="002748F2">
      <w:pPr>
        <w:rPr>
          <w:b/>
          <w:sz w:val="32"/>
          <w:szCs w:val="24"/>
        </w:rPr>
      </w:pPr>
      <w:r w:rsidRPr="00D27779">
        <w:rPr>
          <w:b/>
          <w:sz w:val="32"/>
          <w:szCs w:val="24"/>
        </w:rPr>
        <w:t>Keynote  speakers</w:t>
      </w:r>
    </w:p>
    <w:p w:rsidR="002748F2" w:rsidRDefault="002748F2">
      <w:pPr>
        <w:rPr>
          <w:b/>
          <w:sz w:val="24"/>
          <w:szCs w:val="24"/>
        </w:rPr>
      </w:pPr>
    </w:p>
    <w:p w:rsidR="00792CA5" w:rsidRPr="00D516D2" w:rsidRDefault="00792CA5" w:rsidP="00792CA5">
      <w:pPr>
        <w:spacing w:line="560" w:lineRule="exact"/>
        <w:ind w:firstLineChars="200" w:firstLine="568"/>
        <w:jc w:val="center"/>
        <w:rPr>
          <w:rFonts w:ascii="微软雅黑" w:eastAsia="微软雅黑" w:hAnsi="微软雅黑" w:cs="Times New Roman"/>
          <w:b/>
          <w:color w:val="000000" w:themeColor="text1"/>
          <w:spacing w:val="22"/>
          <w:sz w:val="24"/>
          <w:szCs w:val="24"/>
        </w:rPr>
      </w:pPr>
      <w:r w:rsidRPr="00D516D2">
        <w:rPr>
          <w:rFonts w:ascii="微软雅黑" w:eastAsia="微软雅黑" w:hAnsi="微软雅黑" w:cs="Times New Roman"/>
          <w:b/>
          <w:color w:val="000000" w:themeColor="text1"/>
          <w:spacing w:val="22"/>
          <w:sz w:val="24"/>
          <w:szCs w:val="24"/>
        </w:rPr>
        <w:t>Susan Wessler</w:t>
      </w:r>
    </w:p>
    <w:p w:rsidR="00792CA5" w:rsidRPr="00D516D2" w:rsidRDefault="00792CA5" w:rsidP="00792CA5">
      <w:pPr>
        <w:spacing w:line="560" w:lineRule="exact"/>
        <w:ind w:firstLineChars="200" w:firstLine="508"/>
        <w:rPr>
          <w:rFonts w:ascii="微软雅黑" w:eastAsia="微软雅黑" w:hAnsi="微软雅黑" w:cs="Times New Roman"/>
          <w:b/>
          <w:color w:val="000000" w:themeColor="text1"/>
          <w:spacing w:val="22"/>
          <w:szCs w:val="24"/>
        </w:rPr>
      </w:pPr>
      <w:r w:rsidRPr="00D516D2">
        <w:rPr>
          <w:rFonts w:ascii="微软雅黑" w:eastAsia="微软雅黑" w:hAnsi="微软雅黑" w:cs="Times New Roman"/>
          <w:b/>
          <w:color w:val="000000" w:themeColor="text1"/>
          <w:spacing w:val="22"/>
          <w:szCs w:val="24"/>
        </w:rPr>
        <w:t>加州大学河滨分校</w:t>
      </w:r>
    </w:p>
    <w:p w:rsidR="00792CA5" w:rsidRPr="00D516D2" w:rsidRDefault="00792CA5" w:rsidP="00792CA5">
      <w:pPr>
        <w:spacing w:line="560" w:lineRule="exact"/>
        <w:ind w:firstLineChars="200" w:firstLine="508"/>
        <w:rPr>
          <w:rFonts w:ascii="微软雅黑" w:eastAsia="微软雅黑" w:hAnsi="微软雅黑" w:cs="Times New Roman"/>
          <w:color w:val="000000" w:themeColor="text1"/>
          <w:spacing w:val="22"/>
          <w:szCs w:val="24"/>
        </w:rPr>
      </w:pPr>
      <w:r w:rsidRPr="00D516D2">
        <w:rPr>
          <w:rFonts w:ascii="微软雅黑" w:eastAsia="微软雅黑" w:hAnsi="微软雅黑" w:cs="Times New Roman"/>
          <w:color w:val="000000" w:themeColor="text1"/>
          <w:spacing w:val="22"/>
          <w:szCs w:val="24"/>
        </w:rPr>
        <w:t>教授、美国国家科学院院士</w:t>
      </w:r>
      <w:r w:rsidRPr="00D516D2">
        <w:rPr>
          <w:rFonts w:ascii="微软雅黑" w:eastAsia="微软雅黑" w:hAnsi="微软雅黑" w:cs="Times New Roman" w:hint="eastAsia"/>
          <w:color w:val="000000" w:themeColor="text1"/>
          <w:spacing w:val="22"/>
          <w:szCs w:val="24"/>
        </w:rPr>
        <w:t>、</w:t>
      </w:r>
      <w:r w:rsidRPr="00D516D2">
        <w:rPr>
          <w:rFonts w:ascii="微软雅黑" w:eastAsia="微软雅黑" w:hAnsi="微软雅黑" w:cs="Times New Roman"/>
          <w:color w:val="000000" w:themeColor="text1"/>
          <w:spacing w:val="22"/>
          <w:szCs w:val="24"/>
        </w:rPr>
        <w:t>分子遗传学家</w:t>
      </w:r>
      <w:r w:rsidRPr="00D516D2">
        <w:rPr>
          <w:rFonts w:ascii="微软雅黑" w:eastAsia="微软雅黑" w:hAnsi="微软雅黑" w:cs="Times New Roman" w:hint="eastAsia"/>
          <w:color w:val="000000" w:themeColor="text1"/>
          <w:spacing w:val="22"/>
          <w:szCs w:val="24"/>
        </w:rPr>
        <w:t>，</w:t>
      </w:r>
      <w:r w:rsidRPr="00D516D2">
        <w:rPr>
          <w:rFonts w:ascii="微软雅黑" w:eastAsia="微软雅黑" w:hAnsi="微软雅黑" w:cs="Times New Roman"/>
          <w:color w:val="000000" w:themeColor="text1"/>
          <w:spacing w:val="22"/>
          <w:szCs w:val="24"/>
        </w:rPr>
        <w:t>主要研究转座子在基因与基因组进化中的作用</w:t>
      </w:r>
      <w:r w:rsidRPr="00D516D2">
        <w:rPr>
          <w:rFonts w:ascii="微软雅黑" w:eastAsia="微软雅黑" w:hAnsi="微软雅黑" w:cs="Times New Roman" w:hint="eastAsia"/>
          <w:color w:val="000000" w:themeColor="text1"/>
          <w:spacing w:val="22"/>
          <w:szCs w:val="24"/>
        </w:rPr>
        <w:t>，曾</w:t>
      </w:r>
      <w:r w:rsidR="00F32734" w:rsidRPr="00D516D2">
        <w:rPr>
          <w:rFonts w:ascii="微软雅黑" w:eastAsia="微软雅黑" w:hAnsi="微软雅黑" w:cs="Times New Roman" w:hint="eastAsia"/>
          <w:color w:val="000000" w:themeColor="text1"/>
          <w:spacing w:val="22"/>
          <w:szCs w:val="24"/>
        </w:rPr>
        <w:t>任</w:t>
      </w:r>
      <w:r w:rsidRPr="00D516D2">
        <w:rPr>
          <w:rFonts w:ascii="微软雅黑" w:eastAsia="微软雅黑" w:hAnsi="微软雅黑" w:cs="Times New Roman"/>
          <w:color w:val="000000" w:themeColor="text1"/>
          <w:spacing w:val="22"/>
          <w:szCs w:val="24"/>
        </w:rPr>
        <w:t>美国国家科学院内政部长。荣获多项荣誉，包括美国植物生物学家协会（ASPB）Stephen Hales奖、美国实验生物学会联合会（FASEB）卓越科学奖以及McClintock植物遗传学和基因组学奖等。</w:t>
      </w:r>
    </w:p>
    <w:p w:rsidR="00736FE3" w:rsidRPr="00D516D2" w:rsidRDefault="00736FE3" w:rsidP="00736FE3">
      <w:pPr>
        <w:widowControl/>
        <w:jc w:val="left"/>
        <w:rPr>
          <w:rFonts w:ascii="微软雅黑" w:eastAsia="微软雅黑" w:hAnsi="微软雅黑" w:cs="宋体"/>
          <w:color w:val="000000" w:themeColor="text1"/>
          <w:spacing w:val="15"/>
          <w:kern w:val="0"/>
          <w:szCs w:val="24"/>
        </w:rPr>
      </w:pPr>
    </w:p>
    <w:p w:rsidR="00C10BD8" w:rsidRPr="00D516D2" w:rsidRDefault="00C10BD8" w:rsidP="00C10BD8">
      <w:pPr>
        <w:widowControl/>
        <w:shd w:val="clear" w:color="auto" w:fill="FFFFFF"/>
        <w:spacing w:line="555" w:lineRule="atLeast"/>
        <w:ind w:firstLine="570"/>
        <w:jc w:val="center"/>
        <w:rPr>
          <w:rFonts w:ascii="Microsoft YaHei UI" w:eastAsia="Microsoft YaHei UI" w:hAnsi="Microsoft YaHei UI" w:cs="宋体"/>
          <w:color w:val="000000" w:themeColor="text1"/>
          <w:spacing w:val="8"/>
          <w:kern w:val="0"/>
          <w:sz w:val="24"/>
          <w:szCs w:val="24"/>
        </w:rPr>
      </w:pPr>
      <w:r w:rsidRPr="00D516D2">
        <w:rPr>
          <w:rFonts w:ascii="微软雅黑" w:eastAsia="微软雅黑" w:hAnsi="微软雅黑" w:cs="宋体" w:hint="eastAsia"/>
          <w:b/>
          <w:bCs/>
          <w:color w:val="000000" w:themeColor="text1"/>
          <w:spacing w:val="15"/>
          <w:kern w:val="0"/>
          <w:sz w:val="24"/>
          <w:szCs w:val="24"/>
        </w:rPr>
        <w:t>李家洋</w:t>
      </w:r>
      <w:r w:rsidRPr="00D516D2">
        <w:rPr>
          <w:rFonts w:ascii="微软雅黑" w:eastAsia="微软雅黑" w:hAnsi="微软雅黑" w:cs="宋体"/>
          <w:b/>
          <w:bCs/>
          <w:color w:val="000000" w:themeColor="text1"/>
          <w:spacing w:val="15"/>
          <w:kern w:val="0"/>
          <w:sz w:val="24"/>
          <w:szCs w:val="24"/>
        </w:rPr>
        <w:t xml:space="preserve"> Jiayang Li</w:t>
      </w:r>
    </w:p>
    <w:p w:rsidR="00C10BD8" w:rsidRPr="00D516D2" w:rsidRDefault="00C10BD8" w:rsidP="00C10BD8">
      <w:pPr>
        <w:spacing w:line="560" w:lineRule="exact"/>
        <w:ind w:firstLineChars="200" w:firstLine="508"/>
        <w:rPr>
          <w:rFonts w:ascii="微软雅黑" w:eastAsia="微软雅黑" w:hAnsi="微软雅黑" w:cs="Times New Roman"/>
          <w:b/>
          <w:color w:val="000000" w:themeColor="text1"/>
          <w:spacing w:val="22"/>
          <w:szCs w:val="24"/>
        </w:rPr>
      </w:pPr>
      <w:r w:rsidRPr="00D516D2">
        <w:rPr>
          <w:rFonts w:ascii="微软雅黑" w:eastAsia="微软雅黑" w:hAnsi="微软雅黑" w:cs="Times New Roman"/>
          <w:b/>
          <w:color w:val="000000" w:themeColor="text1"/>
          <w:spacing w:val="22"/>
          <w:szCs w:val="24"/>
        </w:rPr>
        <w:t>中国科学院遗传与发育生物学研究所</w:t>
      </w:r>
    </w:p>
    <w:p w:rsidR="00C10BD8" w:rsidRPr="00D516D2" w:rsidRDefault="00C10BD8" w:rsidP="00C10BD8">
      <w:pPr>
        <w:spacing w:line="560" w:lineRule="exact"/>
        <w:ind w:firstLineChars="200" w:firstLine="508"/>
        <w:rPr>
          <w:rFonts w:ascii="微软雅黑" w:eastAsia="微软雅黑" w:hAnsi="微软雅黑" w:cs="Times New Roman"/>
          <w:color w:val="000000" w:themeColor="text1"/>
          <w:spacing w:val="22"/>
          <w:szCs w:val="24"/>
        </w:rPr>
      </w:pPr>
      <w:r w:rsidRPr="00D516D2">
        <w:rPr>
          <w:rFonts w:ascii="微软雅黑" w:eastAsia="微软雅黑" w:hAnsi="微软雅黑" w:cs="Times New Roman"/>
          <w:color w:val="000000" w:themeColor="text1"/>
          <w:spacing w:val="22"/>
          <w:szCs w:val="24"/>
        </w:rPr>
        <w:t>研究员</w:t>
      </w:r>
      <w:r w:rsidRPr="00D516D2">
        <w:rPr>
          <w:rFonts w:ascii="微软雅黑" w:eastAsia="微软雅黑" w:hAnsi="微软雅黑" w:cs="Times New Roman" w:hint="eastAsia"/>
          <w:color w:val="000000" w:themeColor="text1"/>
          <w:spacing w:val="22"/>
          <w:szCs w:val="24"/>
        </w:rPr>
        <w:t>，</w:t>
      </w:r>
      <w:r w:rsidRPr="00D516D2">
        <w:rPr>
          <w:rFonts w:ascii="微软雅黑" w:eastAsia="微软雅黑" w:hAnsi="微软雅黑" w:cs="Times New Roman"/>
          <w:color w:val="000000" w:themeColor="text1"/>
          <w:spacing w:val="22"/>
          <w:szCs w:val="24"/>
        </w:rPr>
        <w:t>中国科学院院士、发展中国家科学院院士、美国科学院外籍院士、德国科学院院士、欧洲分子生物学组织（EMBO）外籍成员、国际欧亚科学院院士、英国皇家学会外籍会员</w:t>
      </w:r>
      <w:r w:rsidRPr="00D516D2">
        <w:rPr>
          <w:rFonts w:ascii="微软雅黑" w:eastAsia="微软雅黑" w:hAnsi="微软雅黑" w:cs="Times New Roman" w:hint="eastAsia"/>
          <w:color w:val="000000" w:themeColor="text1"/>
          <w:spacing w:val="22"/>
          <w:szCs w:val="24"/>
        </w:rPr>
        <w:t>。</w:t>
      </w:r>
      <w:r w:rsidRPr="00D516D2">
        <w:rPr>
          <w:rFonts w:ascii="微软雅黑" w:eastAsia="微软雅黑" w:hAnsi="微软雅黑" w:cs="Times New Roman"/>
          <w:color w:val="000000" w:themeColor="text1"/>
          <w:spacing w:val="22"/>
          <w:szCs w:val="24"/>
        </w:rPr>
        <w:t>研究领域为高等植物生长发育与代谢的分子遗传学，重点研究植物生长素和独脚金内脂的合成途径与作用机理和高等植物株型形成的分子基础。</w:t>
      </w:r>
    </w:p>
    <w:p w:rsidR="00C10BD8" w:rsidRPr="00D516D2" w:rsidRDefault="00C10BD8" w:rsidP="00C10BD8">
      <w:pPr>
        <w:widowControl/>
        <w:jc w:val="left"/>
        <w:rPr>
          <w:rFonts w:ascii="宋体" w:eastAsia="宋体" w:hAnsi="宋体" w:cs="宋体"/>
          <w:color w:val="000000" w:themeColor="text1"/>
          <w:kern w:val="0"/>
          <w:szCs w:val="24"/>
        </w:rPr>
      </w:pPr>
    </w:p>
    <w:p w:rsidR="00C10BD8" w:rsidRPr="00D516D2" w:rsidRDefault="00C10BD8" w:rsidP="00C10BD8">
      <w:pPr>
        <w:spacing w:line="560" w:lineRule="exact"/>
        <w:ind w:firstLineChars="200" w:firstLine="568"/>
        <w:jc w:val="center"/>
        <w:rPr>
          <w:rFonts w:ascii="微软雅黑" w:eastAsia="微软雅黑" w:hAnsi="微软雅黑" w:cs="Times New Roman"/>
          <w:b/>
          <w:color w:val="000000" w:themeColor="text1"/>
          <w:spacing w:val="22"/>
          <w:sz w:val="24"/>
          <w:szCs w:val="24"/>
        </w:rPr>
      </w:pPr>
      <w:r w:rsidRPr="00D516D2">
        <w:rPr>
          <w:rFonts w:ascii="微软雅黑" w:eastAsia="微软雅黑" w:hAnsi="微软雅黑" w:cs="Times New Roman"/>
          <w:b/>
          <w:color w:val="000000" w:themeColor="text1"/>
          <w:spacing w:val="22"/>
          <w:sz w:val="24"/>
          <w:szCs w:val="24"/>
        </w:rPr>
        <w:t>韩斌 Bin Han</w:t>
      </w:r>
    </w:p>
    <w:p w:rsidR="00C10BD8" w:rsidRPr="00D516D2" w:rsidRDefault="00C10BD8" w:rsidP="00C10BD8">
      <w:pPr>
        <w:spacing w:line="560" w:lineRule="exact"/>
        <w:ind w:firstLineChars="200" w:firstLine="508"/>
        <w:rPr>
          <w:rFonts w:ascii="微软雅黑" w:eastAsia="微软雅黑" w:hAnsi="微软雅黑" w:cs="Times New Roman"/>
          <w:b/>
          <w:color w:val="000000" w:themeColor="text1"/>
          <w:spacing w:val="22"/>
          <w:szCs w:val="24"/>
        </w:rPr>
      </w:pPr>
      <w:r w:rsidRPr="00D516D2">
        <w:rPr>
          <w:rFonts w:ascii="微软雅黑" w:eastAsia="微软雅黑" w:hAnsi="微软雅黑" w:cs="Times New Roman" w:hint="eastAsia"/>
          <w:b/>
          <w:color w:val="000000" w:themeColor="text1"/>
          <w:spacing w:val="22"/>
          <w:szCs w:val="24"/>
        </w:rPr>
        <w:t>中国科学院</w:t>
      </w:r>
      <w:r w:rsidRPr="00D516D2">
        <w:rPr>
          <w:rFonts w:ascii="微软雅黑" w:eastAsia="微软雅黑" w:hAnsi="微软雅黑" w:cs="Times New Roman"/>
          <w:b/>
          <w:color w:val="000000" w:themeColor="text1"/>
          <w:spacing w:val="22"/>
          <w:szCs w:val="24"/>
        </w:rPr>
        <w:t>上海生命科学研究院</w:t>
      </w:r>
      <w:r w:rsidRPr="00D516D2">
        <w:rPr>
          <w:rFonts w:ascii="微软雅黑" w:eastAsia="微软雅黑" w:hAnsi="微软雅黑" w:cs="Times New Roman" w:hint="eastAsia"/>
          <w:b/>
          <w:color w:val="000000" w:themeColor="text1"/>
          <w:spacing w:val="22"/>
          <w:szCs w:val="24"/>
        </w:rPr>
        <w:t>植物生理生态研究所</w:t>
      </w:r>
    </w:p>
    <w:p w:rsidR="00C10BD8" w:rsidRPr="00D516D2" w:rsidRDefault="00C10BD8" w:rsidP="00C10BD8">
      <w:pPr>
        <w:spacing w:line="560" w:lineRule="exact"/>
        <w:ind w:firstLineChars="200" w:firstLine="508"/>
        <w:rPr>
          <w:rFonts w:ascii="微软雅黑" w:eastAsia="微软雅黑" w:hAnsi="微软雅黑" w:cs="Times New Roman"/>
          <w:color w:val="000000" w:themeColor="text1"/>
          <w:spacing w:val="22"/>
          <w:szCs w:val="24"/>
        </w:rPr>
      </w:pPr>
      <w:r w:rsidRPr="00D516D2">
        <w:rPr>
          <w:rFonts w:ascii="微软雅黑" w:eastAsia="微软雅黑" w:hAnsi="微软雅黑" w:cs="Times New Roman"/>
          <w:color w:val="000000" w:themeColor="text1"/>
          <w:spacing w:val="22"/>
          <w:szCs w:val="24"/>
        </w:rPr>
        <w:t>研究员、中国科学院院士</w:t>
      </w:r>
      <w:r w:rsidRPr="00D516D2">
        <w:rPr>
          <w:rFonts w:ascii="微软雅黑" w:eastAsia="微软雅黑" w:hAnsi="微软雅黑" w:cs="Times New Roman" w:hint="eastAsia"/>
          <w:color w:val="000000" w:themeColor="text1"/>
          <w:spacing w:val="22"/>
          <w:szCs w:val="24"/>
        </w:rPr>
        <w:t>，</w:t>
      </w:r>
      <w:r w:rsidRPr="00D516D2">
        <w:rPr>
          <w:rFonts w:ascii="微软雅黑" w:eastAsia="微软雅黑" w:hAnsi="微软雅黑" w:cs="Times New Roman"/>
          <w:color w:val="000000" w:themeColor="text1"/>
          <w:spacing w:val="22"/>
          <w:szCs w:val="24"/>
        </w:rPr>
        <w:t>现任中国科学院上海生命科学研究院副院长。研究领域为水稻的基因组学和数量遗传学。完成了对水稻第四号染色体的精确测序和综合分析，开创了水稻全基因组关联分析的体系，系统研究了栽培</w:t>
      </w:r>
      <w:r w:rsidRPr="00D516D2">
        <w:rPr>
          <w:rFonts w:ascii="微软雅黑" w:eastAsia="微软雅黑" w:hAnsi="微软雅黑" w:cs="Times New Roman"/>
          <w:color w:val="000000" w:themeColor="text1"/>
          <w:spacing w:val="22"/>
          <w:szCs w:val="24"/>
        </w:rPr>
        <w:lastRenderedPageBreak/>
        <w:t>稻的起源和驯化过程，发现并鉴定了多个控制水稻重要农艺性状的功能基因。</w:t>
      </w:r>
    </w:p>
    <w:p w:rsidR="005F1CAB" w:rsidRPr="00D516D2" w:rsidRDefault="005F1CAB" w:rsidP="00792CA5">
      <w:pPr>
        <w:spacing w:line="560" w:lineRule="exact"/>
        <w:rPr>
          <w:rFonts w:ascii="微软雅黑" w:eastAsia="微软雅黑" w:hAnsi="微软雅黑" w:cs="Times New Roman"/>
          <w:color w:val="000000" w:themeColor="text1"/>
          <w:spacing w:val="22"/>
          <w:szCs w:val="24"/>
        </w:rPr>
      </w:pPr>
    </w:p>
    <w:p w:rsidR="00792CA5" w:rsidRPr="00D516D2" w:rsidRDefault="00792CA5" w:rsidP="00792CA5">
      <w:pPr>
        <w:spacing w:line="560" w:lineRule="exact"/>
        <w:ind w:firstLineChars="200" w:firstLine="568"/>
        <w:jc w:val="center"/>
        <w:rPr>
          <w:rFonts w:ascii="微软雅黑" w:eastAsia="微软雅黑" w:hAnsi="微软雅黑" w:cs="Times New Roman"/>
          <w:b/>
          <w:color w:val="000000" w:themeColor="text1"/>
          <w:spacing w:val="22"/>
          <w:sz w:val="24"/>
          <w:szCs w:val="24"/>
        </w:rPr>
      </w:pPr>
      <w:r w:rsidRPr="00D516D2">
        <w:rPr>
          <w:rFonts w:ascii="微软雅黑" w:eastAsia="微软雅黑" w:hAnsi="微软雅黑" w:cs="Times New Roman"/>
          <w:b/>
          <w:color w:val="000000" w:themeColor="text1"/>
          <w:spacing w:val="22"/>
          <w:sz w:val="24"/>
          <w:szCs w:val="24"/>
        </w:rPr>
        <w:t xml:space="preserve">Jonathan Jones </w:t>
      </w:r>
    </w:p>
    <w:p w:rsidR="00792CA5" w:rsidRPr="00D516D2" w:rsidRDefault="00792CA5" w:rsidP="00792CA5">
      <w:pPr>
        <w:spacing w:line="560" w:lineRule="exact"/>
        <w:ind w:firstLineChars="200" w:firstLine="508"/>
        <w:rPr>
          <w:rFonts w:ascii="微软雅黑" w:eastAsia="微软雅黑" w:hAnsi="微软雅黑" w:cs="Times New Roman"/>
          <w:b/>
          <w:color w:val="000000" w:themeColor="text1"/>
          <w:spacing w:val="22"/>
          <w:szCs w:val="24"/>
        </w:rPr>
      </w:pPr>
      <w:r w:rsidRPr="00D516D2">
        <w:rPr>
          <w:rFonts w:ascii="微软雅黑" w:eastAsia="微软雅黑" w:hAnsi="微软雅黑" w:cs="Times New Roman"/>
          <w:b/>
          <w:color w:val="000000" w:themeColor="text1"/>
          <w:spacing w:val="22"/>
          <w:szCs w:val="24"/>
        </w:rPr>
        <w:t>英国圣斯伯利实验室</w:t>
      </w:r>
    </w:p>
    <w:p w:rsidR="00792CA5" w:rsidRPr="00D516D2" w:rsidRDefault="00792CA5" w:rsidP="00792CA5">
      <w:pPr>
        <w:spacing w:line="560" w:lineRule="exact"/>
        <w:ind w:firstLineChars="200" w:firstLine="508"/>
        <w:rPr>
          <w:rFonts w:ascii="微软雅黑" w:eastAsia="微软雅黑" w:hAnsi="微软雅黑" w:cs="Times New Roman"/>
          <w:color w:val="FF0000"/>
          <w:spacing w:val="22"/>
          <w:szCs w:val="24"/>
        </w:rPr>
      </w:pPr>
      <w:r w:rsidRPr="00D516D2">
        <w:rPr>
          <w:rFonts w:ascii="微软雅黑" w:eastAsia="微软雅黑" w:hAnsi="微软雅黑" w:cs="Times New Roman"/>
          <w:color w:val="000000" w:themeColor="text1"/>
          <w:spacing w:val="22"/>
          <w:szCs w:val="24"/>
        </w:rPr>
        <w:t>教授、美国科学院外籍院士</w:t>
      </w:r>
      <w:r w:rsidRPr="00D516D2">
        <w:rPr>
          <w:rFonts w:ascii="微软雅黑" w:eastAsia="微软雅黑" w:hAnsi="微软雅黑" w:cs="Times New Roman" w:hint="eastAsia"/>
          <w:color w:val="000000" w:themeColor="text1"/>
          <w:spacing w:val="22"/>
          <w:szCs w:val="24"/>
        </w:rPr>
        <w:t>，</w:t>
      </w:r>
      <w:r w:rsidR="00F32734" w:rsidRPr="00D516D2">
        <w:rPr>
          <w:rFonts w:ascii="微软雅黑" w:eastAsia="微软雅黑" w:hAnsi="微软雅黑" w:cs="Times New Roman"/>
          <w:color w:val="000000" w:themeColor="text1"/>
          <w:spacing w:val="22"/>
          <w:szCs w:val="24"/>
        </w:rPr>
        <w:t>发现</w:t>
      </w:r>
      <w:r w:rsidR="00F32734" w:rsidRPr="00D516D2">
        <w:rPr>
          <w:rFonts w:ascii="微软雅黑" w:eastAsia="微软雅黑" w:hAnsi="微软雅黑" w:cs="Times New Roman" w:hint="eastAsia"/>
          <w:color w:val="000000" w:themeColor="text1"/>
          <w:spacing w:val="22"/>
          <w:szCs w:val="24"/>
        </w:rPr>
        <w:t>首</w:t>
      </w:r>
      <w:r w:rsidR="00F32734" w:rsidRPr="00D516D2">
        <w:rPr>
          <w:rFonts w:ascii="微软雅黑" w:eastAsia="微软雅黑" w:hAnsi="微软雅黑" w:cs="Times New Roman"/>
          <w:color w:val="000000" w:themeColor="text1"/>
          <w:spacing w:val="22"/>
          <w:szCs w:val="24"/>
        </w:rPr>
        <w:t>个参与植物免疫的跨膜细胞表面受体，</w:t>
      </w:r>
      <w:r w:rsidRPr="00D516D2">
        <w:rPr>
          <w:rFonts w:ascii="微软雅黑" w:eastAsia="微软雅黑" w:hAnsi="微软雅黑" w:cs="Times New Roman"/>
          <w:color w:val="000000" w:themeColor="text1"/>
          <w:spacing w:val="22"/>
          <w:szCs w:val="24"/>
        </w:rPr>
        <w:t>在植物免疫系统领域的研究中做出了卓越贡献。</w:t>
      </w:r>
      <w:r w:rsidR="00F32734" w:rsidRPr="00D516D2">
        <w:rPr>
          <w:rFonts w:ascii="微软雅黑" w:eastAsia="微软雅黑" w:hAnsi="微软雅黑" w:cs="Times New Roman" w:hint="eastAsia"/>
          <w:color w:val="000000" w:themeColor="text1"/>
          <w:spacing w:val="22"/>
          <w:szCs w:val="24"/>
        </w:rPr>
        <w:t>现为</w:t>
      </w:r>
      <w:r w:rsidRPr="00D516D2">
        <w:rPr>
          <w:rFonts w:ascii="微软雅黑" w:eastAsia="微软雅黑" w:hAnsi="微软雅黑" w:cs="Times New Roman"/>
          <w:color w:val="000000" w:themeColor="text1"/>
          <w:spacing w:val="22"/>
          <w:szCs w:val="24"/>
        </w:rPr>
        <w:t>欧洲分子生物学组织（EMBO）委员，英国皇家学会会员。</w:t>
      </w:r>
    </w:p>
    <w:p w:rsidR="00736FE3" w:rsidRPr="00504015" w:rsidRDefault="00736FE3" w:rsidP="00D27779">
      <w:pPr>
        <w:rPr>
          <w:b/>
          <w:szCs w:val="24"/>
        </w:rPr>
      </w:pPr>
    </w:p>
    <w:p w:rsidR="002748F2" w:rsidRPr="00D516D2" w:rsidRDefault="005D2E4D">
      <w:pPr>
        <w:rPr>
          <w:b/>
          <w:sz w:val="32"/>
          <w:szCs w:val="24"/>
        </w:rPr>
      </w:pPr>
      <w:r w:rsidRPr="00D516D2">
        <w:rPr>
          <w:b/>
          <w:sz w:val="32"/>
          <w:szCs w:val="24"/>
        </w:rPr>
        <w:t>特邀嘉宾</w:t>
      </w:r>
    </w:p>
    <w:p w:rsidR="005D2E4D" w:rsidRPr="00D516D2" w:rsidRDefault="005D2E4D" w:rsidP="005D2E4D">
      <w:pPr>
        <w:spacing w:line="560" w:lineRule="exact"/>
        <w:ind w:firstLineChars="200" w:firstLine="568"/>
        <w:jc w:val="center"/>
        <w:rPr>
          <w:rFonts w:ascii="微软雅黑" w:eastAsia="微软雅黑" w:hAnsi="微软雅黑" w:cs="Times New Roman"/>
          <w:b/>
          <w:color w:val="000000" w:themeColor="text1"/>
          <w:spacing w:val="22"/>
          <w:sz w:val="24"/>
          <w:szCs w:val="24"/>
        </w:rPr>
      </w:pPr>
      <w:r w:rsidRPr="00D516D2">
        <w:rPr>
          <w:rFonts w:ascii="微软雅黑" w:eastAsia="微软雅黑" w:hAnsi="微软雅黑" w:cs="Times New Roman"/>
          <w:b/>
          <w:color w:val="000000" w:themeColor="text1"/>
          <w:spacing w:val="22"/>
          <w:sz w:val="24"/>
          <w:szCs w:val="24"/>
        </w:rPr>
        <w:t>Xinnian Dong</w:t>
      </w:r>
    </w:p>
    <w:p w:rsidR="005D2E4D" w:rsidRPr="00D516D2" w:rsidRDefault="005D2E4D" w:rsidP="00D516D2">
      <w:pPr>
        <w:spacing w:line="560" w:lineRule="exact"/>
        <w:ind w:firstLineChars="200" w:firstLine="508"/>
        <w:jc w:val="center"/>
        <w:rPr>
          <w:rFonts w:ascii="微软雅黑" w:eastAsia="微软雅黑" w:hAnsi="微软雅黑" w:cs="Times New Roman"/>
          <w:b/>
          <w:color w:val="000000" w:themeColor="text1"/>
          <w:spacing w:val="22"/>
          <w:szCs w:val="24"/>
        </w:rPr>
      </w:pPr>
      <w:r w:rsidRPr="00D516D2">
        <w:rPr>
          <w:rFonts w:ascii="微软雅黑" w:eastAsia="微软雅黑" w:hAnsi="微软雅黑" w:cs="Times New Roman"/>
          <w:b/>
          <w:color w:val="000000" w:themeColor="text1"/>
          <w:spacing w:val="22"/>
          <w:szCs w:val="24"/>
        </w:rPr>
        <w:t>美国杜克大学</w:t>
      </w:r>
    </w:p>
    <w:p w:rsidR="005D2E4D" w:rsidRPr="00D516D2" w:rsidRDefault="005D2E4D" w:rsidP="005D2E4D">
      <w:pPr>
        <w:rPr>
          <w:rFonts w:ascii="微软雅黑" w:eastAsia="微软雅黑" w:hAnsi="微软雅黑" w:cs="Times New Roman"/>
          <w:color w:val="000000" w:themeColor="text1"/>
          <w:spacing w:val="22"/>
          <w:szCs w:val="24"/>
        </w:rPr>
      </w:pPr>
      <w:r w:rsidRPr="00D516D2">
        <w:rPr>
          <w:rFonts w:ascii="微软雅黑" w:eastAsia="微软雅黑" w:hAnsi="微软雅黑" w:cs="Times New Roman"/>
          <w:color w:val="000000" w:themeColor="text1"/>
          <w:spacing w:val="22"/>
          <w:szCs w:val="24"/>
        </w:rPr>
        <w:t>教授、美国国家科学院院士</w:t>
      </w:r>
      <w:r w:rsidRPr="00D516D2">
        <w:rPr>
          <w:rFonts w:ascii="微软雅黑" w:eastAsia="微软雅黑" w:hAnsi="微软雅黑" w:cs="Times New Roman" w:hint="eastAsia"/>
          <w:color w:val="000000" w:themeColor="text1"/>
          <w:spacing w:val="22"/>
          <w:szCs w:val="24"/>
        </w:rPr>
        <w:t>，</w:t>
      </w:r>
      <w:r w:rsidRPr="00D516D2">
        <w:rPr>
          <w:rFonts w:ascii="微软雅黑" w:eastAsia="微软雅黑" w:hAnsi="微软雅黑" w:cs="Times New Roman"/>
          <w:color w:val="000000" w:themeColor="text1"/>
          <w:spacing w:val="22"/>
          <w:szCs w:val="24"/>
        </w:rPr>
        <w:t>主要研究领域为植物分子生物学和生理学，</w:t>
      </w:r>
      <w:r w:rsidRPr="00D516D2">
        <w:rPr>
          <w:rFonts w:ascii="微软雅黑" w:eastAsia="微软雅黑" w:hAnsi="微软雅黑" w:cs="Times New Roman" w:hint="eastAsia"/>
          <w:color w:val="000000" w:themeColor="text1"/>
          <w:spacing w:val="22"/>
          <w:szCs w:val="24"/>
        </w:rPr>
        <w:t>在植物免疫机制研究上取得了一系列开创性的研究成果</w:t>
      </w:r>
      <w:r w:rsidRPr="00D516D2">
        <w:rPr>
          <w:rFonts w:ascii="微软雅黑" w:eastAsia="微软雅黑" w:hAnsi="微软雅黑" w:cs="Times New Roman"/>
          <w:color w:val="000000" w:themeColor="text1"/>
          <w:spacing w:val="22"/>
          <w:szCs w:val="24"/>
        </w:rPr>
        <w:t>。</w:t>
      </w:r>
      <w:r w:rsidRPr="00D516D2">
        <w:rPr>
          <w:rFonts w:ascii="微软雅黑" w:eastAsia="微软雅黑" w:hAnsi="微软雅黑" w:cs="Times New Roman" w:hint="eastAsia"/>
          <w:color w:val="000000" w:themeColor="text1"/>
          <w:spacing w:val="22"/>
          <w:szCs w:val="24"/>
        </w:rPr>
        <w:t>同时也是</w:t>
      </w:r>
      <w:r w:rsidRPr="00D516D2">
        <w:rPr>
          <w:rFonts w:ascii="微软雅黑" w:eastAsia="微软雅黑" w:hAnsi="微软雅黑" w:cs="Times New Roman"/>
          <w:color w:val="000000" w:themeColor="text1"/>
          <w:spacing w:val="22"/>
          <w:szCs w:val="24"/>
        </w:rPr>
        <w:t>美国霍华德·休斯医学研究会研究员（HHMI investigator, 2011）、美国科学促进会会士（AAAS fellow, 2011）、美国微生物科学院院士（AAM Fellow, 2013）。</w:t>
      </w:r>
    </w:p>
    <w:p w:rsidR="005D2E4D" w:rsidRPr="00D516D2" w:rsidRDefault="005D2E4D" w:rsidP="005D2E4D">
      <w:pPr>
        <w:rPr>
          <w:rFonts w:ascii="微软雅黑" w:eastAsia="微软雅黑" w:hAnsi="微软雅黑" w:cs="Times New Roman"/>
          <w:color w:val="000000" w:themeColor="text1"/>
          <w:spacing w:val="22"/>
          <w:szCs w:val="24"/>
        </w:rPr>
      </w:pPr>
    </w:p>
    <w:p w:rsidR="005D2E4D" w:rsidRPr="00D516D2" w:rsidRDefault="005D2E4D" w:rsidP="005D2E4D">
      <w:pPr>
        <w:spacing w:line="560" w:lineRule="exact"/>
        <w:ind w:firstLineChars="200" w:firstLine="568"/>
        <w:jc w:val="center"/>
        <w:rPr>
          <w:rFonts w:ascii="微软雅黑" w:eastAsia="微软雅黑" w:hAnsi="微软雅黑" w:cs="Times New Roman"/>
          <w:b/>
          <w:color w:val="000000" w:themeColor="text1"/>
          <w:spacing w:val="22"/>
          <w:sz w:val="24"/>
          <w:szCs w:val="24"/>
        </w:rPr>
      </w:pPr>
      <w:r w:rsidRPr="00D516D2">
        <w:rPr>
          <w:rFonts w:ascii="微软雅黑" w:eastAsia="微软雅黑" w:hAnsi="微软雅黑" w:cs="Times New Roman"/>
          <w:b/>
          <w:color w:val="000000" w:themeColor="text1"/>
          <w:spacing w:val="22"/>
          <w:sz w:val="24"/>
          <w:szCs w:val="24"/>
        </w:rPr>
        <w:t>Ralph Bock</w:t>
      </w:r>
    </w:p>
    <w:p w:rsidR="005D2E4D" w:rsidRPr="00D516D2" w:rsidRDefault="005D2E4D" w:rsidP="00D516D2">
      <w:pPr>
        <w:spacing w:line="560" w:lineRule="exact"/>
        <w:ind w:firstLineChars="200" w:firstLine="508"/>
        <w:jc w:val="center"/>
        <w:rPr>
          <w:rFonts w:ascii="微软雅黑" w:eastAsia="微软雅黑" w:hAnsi="微软雅黑" w:cs="Times New Roman"/>
          <w:b/>
          <w:color w:val="000000" w:themeColor="text1"/>
          <w:spacing w:val="22"/>
          <w:szCs w:val="24"/>
        </w:rPr>
      </w:pPr>
      <w:r w:rsidRPr="00D516D2">
        <w:rPr>
          <w:rFonts w:ascii="微软雅黑" w:eastAsia="微软雅黑" w:hAnsi="微软雅黑" w:cs="Times New Roman"/>
          <w:b/>
          <w:color w:val="000000" w:themeColor="text1"/>
          <w:spacing w:val="22"/>
          <w:szCs w:val="24"/>
        </w:rPr>
        <w:t>马克斯-普朗克分子植物生理研究所</w:t>
      </w:r>
    </w:p>
    <w:p w:rsidR="005D2E4D" w:rsidRPr="00D516D2" w:rsidRDefault="005D2E4D" w:rsidP="005D2E4D">
      <w:pPr>
        <w:spacing w:line="560" w:lineRule="exact"/>
        <w:ind w:firstLineChars="200" w:firstLine="508"/>
        <w:rPr>
          <w:rFonts w:ascii="微软雅黑" w:eastAsia="微软雅黑" w:hAnsi="微软雅黑" w:cs="Times New Roman"/>
          <w:color w:val="000000" w:themeColor="text1"/>
          <w:spacing w:val="22"/>
          <w:szCs w:val="24"/>
        </w:rPr>
      </w:pPr>
      <w:r w:rsidRPr="00D516D2">
        <w:rPr>
          <w:rFonts w:ascii="微软雅黑" w:eastAsia="微软雅黑" w:hAnsi="微软雅黑" w:cs="Times New Roman"/>
          <w:color w:val="000000" w:themeColor="text1"/>
          <w:spacing w:val="22"/>
          <w:szCs w:val="24"/>
        </w:rPr>
        <w:t>所长</w:t>
      </w:r>
      <w:r w:rsidRPr="00D516D2">
        <w:rPr>
          <w:rFonts w:ascii="微软雅黑" w:eastAsia="微软雅黑" w:hAnsi="微软雅黑" w:cs="Times New Roman" w:hint="eastAsia"/>
          <w:color w:val="000000" w:themeColor="text1"/>
          <w:spacing w:val="22"/>
          <w:szCs w:val="24"/>
        </w:rPr>
        <w:t>、研究员</w:t>
      </w:r>
      <w:r w:rsidRPr="00D516D2">
        <w:rPr>
          <w:rFonts w:ascii="微软雅黑" w:eastAsia="微软雅黑" w:hAnsi="微软雅黑" w:cs="Times New Roman"/>
          <w:color w:val="000000" w:themeColor="text1"/>
          <w:spacing w:val="22"/>
          <w:szCs w:val="24"/>
        </w:rPr>
        <w:t>、德国波茨坦大学教授、德国国家科学院院士</w:t>
      </w:r>
      <w:r w:rsidRPr="00D516D2">
        <w:rPr>
          <w:rFonts w:ascii="微软雅黑" w:eastAsia="微软雅黑" w:hAnsi="微软雅黑" w:cs="Times New Roman" w:hint="eastAsia"/>
          <w:color w:val="000000" w:themeColor="text1"/>
          <w:spacing w:val="22"/>
          <w:szCs w:val="24"/>
        </w:rPr>
        <w:t>，</w:t>
      </w:r>
      <w:r w:rsidRPr="00D516D2">
        <w:rPr>
          <w:rFonts w:ascii="微软雅黑" w:eastAsia="微软雅黑" w:hAnsi="微软雅黑" w:cs="Times New Roman"/>
          <w:color w:val="000000" w:themeColor="text1"/>
          <w:spacing w:val="22"/>
          <w:szCs w:val="24"/>
        </w:rPr>
        <w:t>主要从事植物细胞器基因表达、遗传互作、生理机能以及代谢研究</w:t>
      </w:r>
      <w:r w:rsidRPr="00D516D2">
        <w:rPr>
          <w:rFonts w:ascii="微软雅黑" w:eastAsia="微软雅黑" w:hAnsi="微软雅黑" w:cs="Times New Roman" w:hint="eastAsia"/>
          <w:color w:val="000000" w:themeColor="text1"/>
          <w:spacing w:val="22"/>
          <w:szCs w:val="24"/>
        </w:rPr>
        <w:t>，</w:t>
      </w:r>
      <w:r w:rsidRPr="00D516D2">
        <w:rPr>
          <w:rFonts w:ascii="微软雅黑" w:eastAsia="微软雅黑" w:hAnsi="微软雅黑" w:cs="Times New Roman"/>
          <w:color w:val="000000" w:themeColor="text1"/>
          <w:spacing w:val="22"/>
          <w:szCs w:val="24"/>
        </w:rPr>
        <w:t>在横向基因组转移方面做出了开创性贡献。目前为Plant Cell高级编辑、植物生物技术杂志（Plant Biotechnology Journal）和分子植物（Molecular Plant）编委员</w:t>
      </w:r>
      <w:r w:rsidRPr="00D516D2">
        <w:rPr>
          <w:rFonts w:ascii="微软雅黑" w:eastAsia="微软雅黑" w:hAnsi="微软雅黑" w:cs="Times New Roman" w:hint="eastAsia"/>
          <w:color w:val="000000" w:themeColor="text1"/>
          <w:spacing w:val="22"/>
          <w:szCs w:val="24"/>
        </w:rPr>
        <w:t>。</w:t>
      </w:r>
    </w:p>
    <w:p w:rsidR="005D2E4D" w:rsidRPr="00D516D2" w:rsidRDefault="005D2E4D" w:rsidP="005D2E4D">
      <w:pPr>
        <w:spacing w:line="560" w:lineRule="exact"/>
        <w:ind w:firstLineChars="200" w:firstLine="508"/>
        <w:rPr>
          <w:rFonts w:ascii="微软雅黑" w:eastAsia="微软雅黑" w:hAnsi="微软雅黑" w:cs="Times New Roman"/>
          <w:color w:val="000000" w:themeColor="text1"/>
          <w:spacing w:val="22"/>
          <w:szCs w:val="24"/>
        </w:rPr>
      </w:pPr>
    </w:p>
    <w:p w:rsidR="005D2E4D" w:rsidRPr="00D516D2" w:rsidRDefault="005D2E4D" w:rsidP="005D2E4D">
      <w:pPr>
        <w:spacing w:line="560" w:lineRule="exact"/>
        <w:ind w:firstLineChars="200" w:firstLine="568"/>
        <w:jc w:val="center"/>
        <w:rPr>
          <w:rFonts w:ascii="微软雅黑" w:eastAsia="微软雅黑" w:hAnsi="微软雅黑" w:cs="Times New Roman"/>
          <w:b/>
          <w:color w:val="000000" w:themeColor="text1"/>
          <w:spacing w:val="22"/>
          <w:sz w:val="24"/>
          <w:szCs w:val="24"/>
        </w:rPr>
      </w:pPr>
      <w:r w:rsidRPr="00D516D2">
        <w:rPr>
          <w:rFonts w:ascii="微软雅黑" w:eastAsia="微软雅黑" w:hAnsi="微软雅黑" w:cs="Times New Roman"/>
          <w:b/>
          <w:color w:val="000000" w:themeColor="text1"/>
          <w:spacing w:val="22"/>
          <w:sz w:val="24"/>
          <w:szCs w:val="24"/>
        </w:rPr>
        <w:t>Loren Rieseberg</w:t>
      </w:r>
    </w:p>
    <w:p w:rsidR="005D2E4D" w:rsidRPr="00D516D2" w:rsidRDefault="005D2E4D" w:rsidP="00D516D2">
      <w:pPr>
        <w:spacing w:line="560" w:lineRule="exact"/>
        <w:ind w:firstLineChars="200" w:firstLine="508"/>
        <w:jc w:val="center"/>
        <w:rPr>
          <w:rFonts w:ascii="微软雅黑" w:eastAsia="微软雅黑" w:hAnsi="微软雅黑" w:cs="Times New Roman"/>
          <w:b/>
          <w:color w:val="000000" w:themeColor="text1"/>
          <w:spacing w:val="22"/>
          <w:szCs w:val="24"/>
        </w:rPr>
      </w:pPr>
      <w:r w:rsidRPr="00D516D2">
        <w:rPr>
          <w:rFonts w:ascii="微软雅黑" w:eastAsia="微软雅黑" w:hAnsi="微软雅黑" w:cs="Times New Roman"/>
          <w:b/>
          <w:color w:val="000000" w:themeColor="text1"/>
          <w:spacing w:val="22"/>
          <w:szCs w:val="24"/>
        </w:rPr>
        <w:lastRenderedPageBreak/>
        <w:t>加拿大英属哥伦比亚大学</w:t>
      </w:r>
    </w:p>
    <w:p w:rsidR="005D2E4D" w:rsidRPr="00D516D2" w:rsidRDefault="005D2E4D" w:rsidP="005D2E4D">
      <w:pPr>
        <w:spacing w:line="560" w:lineRule="exact"/>
        <w:ind w:firstLineChars="200" w:firstLine="508"/>
        <w:rPr>
          <w:rFonts w:ascii="微软雅黑" w:eastAsia="微软雅黑" w:hAnsi="微软雅黑" w:cs="Times New Roman"/>
          <w:color w:val="000000" w:themeColor="text1"/>
          <w:spacing w:val="22"/>
          <w:szCs w:val="24"/>
        </w:rPr>
      </w:pPr>
      <w:r w:rsidRPr="00D516D2">
        <w:rPr>
          <w:rFonts w:ascii="微软雅黑" w:eastAsia="微软雅黑" w:hAnsi="微软雅黑" w:cs="Times New Roman"/>
          <w:color w:val="000000" w:themeColor="text1"/>
          <w:spacing w:val="22"/>
          <w:szCs w:val="24"/>
        </w:rPr>
        <w:t>教授、美国艺术与科学学院院士、挪威艺术与文学学院院士</w:t>
      </w:r>
      <w:r w:rsidRPr="00D516D2">
        <w:rPr>
          <w:rFonts w:ascii="微软雅黑" w:eastAsia="微软雅黑" w:hAnsi="微软雅黑" w:cs="Times New Roman" w:hint="eastAsia"/>
          <w:color w:val="000000" w:themeColor="text1"/>
          <w:spacing w:val="22"/>
          <w:szCs w:val="24"/>
        </w:rPr>
        <w:t>，</w:t>
      </w:r>
      <w:r w:rsidRPr="00D516D2">
        <w:rPr>
          <w:rFonts w:ascii="微软雅黑" w:eastAsia="微软雅黑" w:hAnsi="微软雅黑" w:cs="Times New Roman"/>
          <w:color w:val="000000" w:themeColor="text1"/>
          <w:spacing w:val="22"/>
          <w:szCs w:val="24"/>
        </w:rPr>
        <w:t>主要利用进化基因组学方法和野外试验</w:t>
      </w:r>
      <w:r w:rsidRPr="00D516D2">
        <w:rPr>
          <w:rFonts w:ascii="微软雅黑" w:eastAsia="微软雅黑" w:hAnsi="微软雅黑" w:cs="Times New Roman" w:hint="eastAsia"/>
          <w:color w:val="000000" w:themeColor="text1"/>
          <w:spacing w:val="22"/>
          <w:szCs w:val="24"/>
        </w:rPr>
        <w:t>开展</w:t>
      </w:r>
      <w:r w:rsidRPr="00D516D2">
        <w:rPr>
          <w:rFonts w:ascii="微软雅黑" w:eastAsia="微软雅黑" w:hAnsi="微软雅黑" w:cs="Times New Roman"/>
          <w:color w:val="000000" w:themeColor="text1"/>
          <w:spacing w:val="22"/>
          <w:szCs w:val="24"/>
        </w:rPr>
        <w:t>植物物种起源和进化</w:t>
      </w:r>
      <w:r w:rsidRPr="00D516D2">
        <w:rPr>
          <w:rFonts w:ascii="微软雅黑" w:eastAsia="微软雅黑" w:hAnsi="微软雅黑" w:cs="Times New Roman" w:hint="eastAsia"/>
          <w:color w:val="000000" w:themeColor="text1"/>
          <w:spacing w:val="22"/>
          <w:szCs w:val="24"/>
        </w:rPr>
        <w:t>、</w:t>
      </w:r>
      <w:r w:rsidRPr="00D516D2">
        <w:rPr>
          <w:rFonts w:ascii="微软雅黑" w:eastAsia="微软雅黑" w:hAnsi="微软雅黑" w:cs="Times New Roman"/>
          <w:color w:val="000000" w:themeColor="text1"/>
          <w:spacing w:val="22"/>
          <w:szCs w:val="24"/>
        </w:rPr>
        <w:t>农作物改良以及入侵杂草防控研究。现为伦敦皇家学会和加拿大皇家学会会员</w:t>
      </w:r>
      <w:r w:rsidRPr="00D516D2">
        <w:rPr>
          <w:rFonts w:ascii="微软雅黑" w:eastAsia="微软雅黑" w:hAnsi="微软雅黑" w:cs="Times New Roman" w:hint="eastAsia"/>
          <w:color w:val="000000" w:themeColor="text1"/>
          <w:spacing w:val="22"/>
          <w:szCs w:val="24"/>
        </w:rPr>
        <w:t>、</w:t>
      </w:r>
      <w:r w:rsidRPr="00D516D2">
        <w:rPr>
          <w:rFonts w:ascii="微软雅黑" w:eastAsia="微软雅黑" w:hAnsi="微软雅黑" w:cs="Times New Roman"/>
          <w:color w:val="000000" w:themeColor="text1"/>
          <w:spacing w:val="22"/>
          <w:szCs w:val="24"/>
        </w:rPr>
        <w:t>《分子生态学》（Molecular Ecology）主编，历任美国遗传学协会和美国植物学会主席。</w:t>
      </w:r>
    </w:p>
    <w:p w:rsidR="005D2E4D" w:rsidRPr="005D2E4D" w:rsidRDefault="005D2E4D" w:rsidP="005D2E4D">
      <w:pPr>
        <w:spacing w:line="560" w:lineRule="exact"/>
        <w:ind w:firstLineChars="200" w:firstLine="508"/>
        <w:rPr>
          <w:rFonts w:ascii="微软雅黑" w:eastAsia="微软雅黑" w:hAnsi="微软雅黑" w:cs="Times New Roman" w:hint="eastAsia"/>
          <w:color w:val="FF0000"/>
          <w:spacing w:val="22"/>
          <w:szCs w:val="24"/>
        </w:rPr>
      </w:pPr>
    </w:p>
    <w:p w:rsidR="005D2E4D" w:rsidRPr="005D2E4D" w:rsidRDefault="005D2E4D" w:rsidP="005D2E4D">
      <w:pPr>
        <w:rPr>
          <w:rFonts w:ascii="Times New Roman" w:eastAsia="微软雅黑" w:hAnsi="Times New Roman" w:cs="Times New Roman" w:hint="eastAsia"/>
          <w:spacing w:val="22"/>
          <w:sz w:val="24"/>
          <w:szCs w:val="24"/>
        </w:rPr>
      </w:pPr>
    </w:p>
    <w:p w:rsidR="005C0599" w:rsidRPr="009F470B" w:rsidRDefault="002748F2">
      <w:pPr>
        <w:rPr>
          <w:rFonts w:ascii="Times New Roman" w:eastAsia="微软雅黑" w:hAnsi="Times New Roman" w:cs="Times New Roman"/>
          <w:b/>
          <w:spacing w:val="22"/>
          <w:sz w:val="24"/>
          <w:szCs w:val="24"/>
        </w:rPr>
      </w:pPr>
      <w:r w:rsidRPr="009F470B">
        <w:rPr>
          <w:rFonts w:ascii="Times New Roman" w:eastAsia="微软雅黑" w:hAnsi="Times New Roman" w:cs="Times New Roman"/>
          <w:b/>
          <w:spacing w:val="22"/>
          <w:sz w:val="24"/>
          <w:szCs w:val="24"/>
        </w:rPr>
        <w:t>报告嘉宾</w:t>
      </w:r>
    </w:p>
    <w:p w:rsidR="00463BED" w:rsidRPr="00D27779" w:rsidRDefault="00463BED" w:rsidP="00463BED">
      <w:pPr>
        <w:spacing w:line="560" w:lineRule="exact"/>
        <w:rPr>
          <w:rFonts w:ascii="楷体" w:eastAsia="楷体" w:hAnsi="楷体" w:cs="Times New Roman"/>
          <w:b/>
          <w:spacing w:val="22"/>
          <w:sz w:val="28"/>
          <w:szCs w:val="24"/>
        </w:rPr>
      </w:pPr>
      <w:r w:rsidRPr="00D27779">
        <w:rPr>
          <w:rFonts w:ascii="楷体" w:eastAsia="楷体" w:hAnsi="楷体" w:cs="Times New Roman" w:hint="eastAsia"/>
          <w:b/>
          <w:spacing w:val="22"/>
          <w:sz w:val="28"/>
          <w:szCs w:val="24"/>
        </w:rPr>
        <w:t>议题一：</w:t>
      </w:r>
      <w:r w:rsidRPr="00D27779">
        <w:rPr>
          <w:rFonts w:ascii="楷体" w:eastAsia="楷体" w:hAnsi="楷体" w:cs="Times New Roman"/>
          <w:b/>
          <w:spacing w:val="22"/>
          <w:sz w:val="28"/>
          <w:szCs w:val="24"/>
        </w:rPr>
        <w:t>提高可持续性的基因组学方法</w:t>
      </w:r>
    </w:p>
    <w:p w:rsidR="00463BED" w:rsidRPr="0080651C" w:rsidRDefault="00463BED" w:rsidP="0080651C">
      <w:pPr>
        <w:spacing w:line="560" w:lineRule="exact"/>
        <w:rPr>
          <w:rFonts w:ascii="微软雅黑" w:eastAsia="微软雅黑" w:hAnsi="微软雅黑" w:cs="Times New Roman"/>
          <w:spacing w:val="22"/>
          <w:szCs w:val="24"/>
        </w:rPr>
      </w:pPr>
    </w:p>
    <w:p w:rsidR="00463BED" w:rsidRPr="00792CA5" w:rsidRDefault="00463BED" w:rsidP="0080651C">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David Edwards</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西澳大利亚大学</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教授</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主要从事植物基因组结构和表达、基因组变异的发现和应用以及应用生物信息学等方面的研究，特别是在气候变化条件下如何促进农作物改良方面的探索是其目前的研究重点。在剑桥大学获得植物科学博士学位后，先后在研究所、政府、企业等机构任职。</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Sally A. Mackenzie</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美国宾夕法尼亚州立大学</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教授</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长期从事植物线粒体遗传学、表观遗传学在作物育种中的应用潜力、植物跨代记忆机制及其在自然适应中的潜在作用等方面研究，开发了用于研究器官介导的植物表观遗传重编程的MSH1系统。曾任职于普渡大学、内布拉斯加大学林肯分校。</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王克剑 Kejian Wang</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lastRenderedPageBreak/>
        <w:t>中国水稻研</w:t>
      </w:r>
      <w:r w:rsidRPr="00792CA5">
        <w:rPr>
          <w:rFonts w:ascii="微软雅黑" w:eastAsia="微软雅黑" w:hAnsi="微软雅黑" w:cs="Times New Roman" w:hint="eastAsia"/>
          <w:b/>
          <w:spacing w:val="22"/>
          <w:szCs w:val="24"/>
        </w:rPr>
        <w:t>究</w:t>
      </w:r>
      <w:r w:rsidRPr="00792CA5">
        <w:rPr>
          <w:rFonts w:ascii="微软雅黑" w:eastAsia="微软雅黑" w:hAnsi="微软雅黑" w:cs="Times New Roman"/>
          <w:b/>
          <w:spacing w:val="22"/>
          <w:szCs w:val="24"/>
        </w:rPr>
        <w:t>所</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研究员</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主要研究方向是植物的基因组编辑，人工单性繁殖和精确育种。自独立开展工作以来，以通讯作者在Molecular Plant, Plant Biotechnology Journal 等期刊上发表论文10余篇</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现任中国农业科学院水稻染色体工程及基因组编辑创新团队首席科学家、中国水稻研究所基因资源挖掘与利用研究室课题组长、中国细胞生物学学会染色质生物学分会委员、中国遗传学会基因组编辑分会委员、BMC Plant Biology、生物技术通报（英文版）等期刊编委。</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傅向东</w:t>
      </w:r>
      <w:r w:rsidRPr="00792CA5">
        <w:rPr>
          <w:rFonts w:ascii="微软雅黑" w:eastAsia="微软雅黑" w:hAnsi="微软雅黑" w:cs="Times New Roman" w:hint="eastAsia"/>
          <w:b/>
          <w:spacing w:val="22"/>
          <w:sz w:val="24"/>
          <w:szCs w:val="24"/>
        </w:rPr>
        <w:t xml:space="preserve"> </w:t>
      </w:r>
      <w:r w:rsidRPr="00792CA5">
        <w:rPr>
          <w:rFonts w:ascii="微软雅黑" w:eastAsia="微软雅黑" w:hAnsi="微软雅黑" w:cs="Times New Roman"/>
          <w:b/>
          <w:spacing w:val="22"/>
          <w:sz w:val="24"/>
          <w:szCs w:val="24"/>
        </w:rPr>
        <w:t>Xiangdong Fu</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中国科学院遗传与发育生物学研究所</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研究员、国务院“享受政府特殊津贴专家”</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国家杰出青年基金获得</w:t>
      </w:r>
      <w:r w:rsidRPr="0080651C">
        <w:rPr>
          <w:rFonts w:ascii="微软雅黑" w:eastAsia="微软雅黑" w:hAnsi="微软雅黑" w:cs="Times New Roman" w:hint="eastAsia"/>
          <w:spacing w:val="22"/>
          <w:szCs w:val="24"/>
        </w:rPr>
        <w:t>者，</w:t>
      </w:r>
      <w:r w:rsidRPr="0080651C">
        <w:rPr>
          <w:rFonts w:ascii="微软雅黑" w:eastAsia="微软雅黑" w:hAnsi="微软雅黑" w:cs="Times New Roman"/>
          <w:spacing w:val="22"/>
          <w:szCs w:val="24"/>
        </w:rPr>
        <w:t>主要解析植物激素与环境因子互作调控植物生长-代谢耦合的分子机制，研究农作物穗发育和产量性状形成的遗传调控网络。“百人计划”终期评估中获得优秀</w:t>
      </w:r>
      <w:r w:rsidRPr="0080651C">
        <w:rPr>
          <w:rFonts w:ascii="微软雅黑" w:eastAsia="微软雅黑" w:hAnsi="微软雅黑" w:cs="Times New Roman" w:hint="eastAsia"/>
          <w:spacing w:val="22"/>
          <w:szCs w:val="24"/>
        </w:rPr>
        <w:t>，获得</w:t>
      </w:r>
      <w:r w:rsidRPr="0080651C">
        <w:rPr>
          <w:rFonts w:ascii="微软雅黑" w:eastAsia="微软雅黑" w:hAnsi="微软雅黑" w:cs="Times New Roman"/>
          <w:spacing w:val="22"/>
          <w:szCs w:val="24"/>
        </w:rPr>
        <w:t>“第十一届中国青年科技奖”、“第八届大北农科技奖”一等奖、中国科学技术协会“全国优秀科技工作者”荣誉、中组部“万人计划”科技创新领军人才、第十届</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谈家桢生命科学创新奖。</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张天真</w:t>
      </w:r>
      <w:r w:rsidRPr="00792CA5">
        <w:rPr>
          <w:rFonts w:ascii="微软雅黑" w:eastAsia="微软雅黑" w:hAnsi="微软雅黑" w:cs="Times New Roman" w:hint="eastAsia"/>
          <w:b/>
          <w:spacing w:val="22"/>
          <w:sz w:val="24"/>
          <w:szCs w:val="24"/>
        </w:rPr>
        <w:t xml:space="preserve"> </w:t>
      </w:r>
      <w:r w:rsidRPr="00792CA5">
        <w:rPr>
          <w:rFonts w:ascii="微软雅黑" w:eastAsia="微软雅黑" w:hAnsi="微软雅黑" w:cs="Times New Roman"/>
          <w:b/>
          <w:spacing w:val="22"/>
          <w:sz w:val="24"/>
          <w:szCs w:val="24"/>
        </w:rPr>
        <w:t>Tianzhen Zhang</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浙江大学</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教授</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国家杰出青年科学基金</w:t>
      </w:r>
      <w:r w:rsidRPr="0080651C">
        <w:rPr>
          <w:rFonts w:ascii="微软雅黑" w:eastAsia="微软雅黑" w:hAnsi="微软雅黑" w:cs="Times New Roman" w:hint="eastAsia"/>
          <w:spacing w:val="22"/>
          <w:szCs w:val="24"/>
        </w:rPr>
        <w:t>获得者，</w:t>
      </w:r>
      <w:r w:rsidRPr="0080651C">
        <w:rPr>
          <w:rFonts w:ascii="微软雅黑" w:eastAsia="微软雅黑" w:hAnsi="微软雅黑" w:cs="Times New Roman"/>
          <w:spacing w:val="22"/>
          <w:szCs w:val="24"/>
        </w:rPr>
        <w:t xml:space="preserve">主要从事棉花育种目标性状的基因与基因组学研究，种质资源遗传基础与创新，及作物育种新方法和新品种选育等科学研究工作。在棉花遗传学及分子育种研究领域整体居国内领先，国际先进水平。研究结果在Nature Biotechnology，Nature Genetics, </w:t>
      </w:r>
      <w:r w:rsidRPr="0080651C">
        <w:rPr>
          <w:rFonts w:ascii="微软雅黑" w:eastAsia="微软雅黑" w:hAnsi="微软雅黑" w:cs="Times New Roman"/>
          <w:spacing w:val="22"/>
          <w:szCs w:val="24"/>
        </w:rPr>
        <w:lastRenderedPageBreak/>
        <w:t>Nature Communication, Plant Cell, PNAS等国际知名刊物上发表SCI论文150多篇；致力于将棉花基因组研究的理论与技术用于新材料创制和新品种培育与利用研究，已育成推广棉花新品种12个，研究成果获授权专利15项，国家奖2项，省部级一、二等奖8项。先后荣获 Cotton Biotechnology Award、973首席科学家、“新世纪百千万人才工程”国家级人选、全国模范教师、“中国青年科技奖”、全国农业科技先进工作者、863先进工作者等荣誉，领导的“棉花的基因组学与分子育种创新团队”获农业部“农业科研杰出人才及其创新团队”。</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D27779" w:rsidRDefault="00463BED" w:rsidP="00463BED">
      <w:pPr>
        <w:spacing w:line="560" w:lineRule="exact"/>
        <w:rPr>
          <w:rFonts w:ascii="楷体" w:eastAsia="楷体" w:hAnsi="楷体" w:cs="Times New Roman"/>
          <w:b/>
          <w:spacing w:val="22"/>
          <w:sz w:val="28"/>
          <w:szCs w:val="24"/>
        </w:rPr>
      </w:pPr>
      <w:r w:rsidRPr="00D27779">
        <w:rPr>
          <w:rFonts w:ascii="楷体" w:eastAsia="楷体" w:hAnsi="楷体" w:cs="Times New Roman" w:hint="eastAsia"/>
          <w:b/>
          <w:spacing w:val="22"/>
          <w:sz w:val="28"/>
          <w:szCs w:val="24"/>
        </w:rPr>
        <w:t>议题二：</w:t>
      </w:r>
      <w:r w:rsidRPr="00D27779">
        <w:rPr>
          <w:rFonts w:ascii="楷体" w:eastAsia="楷体" w:hAnsi="楷体" w:cs="Times New Roman"/>
          <w:b/>
          <w:spacing w:val="22"/>
          <w:sz w:val="28"/>
          <w:szCs w:val="24"/>
        </w:rPr>
        <w:t>应激功能基因组学(生物或非生物)</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hint="eastAsia"/>
          <w:b/>
          <w:spacing w:val="22"/>
          <w:sz w:val="24"/>
          <w:szCs w:val="24"/>
        </w:rPr>
        <w:t>周俭民 Jian</w:t>
      </w:r>
      <w:r w:rsidRPr="00792CA5">
        <w:rPr>
          <w:rFonts w:ascii="微软雅黑" w:eastAsia="微软雅黑" w:hAnsi="微软雅黑" w:cs="Times New Roman"/>
          <w:b/>
          <w:spacing w:val="22"/>
          <w:sz w:val="24"/>
          <w:szCs w:val="24"/>
        </w:rPr>
        <w:t>min Zhou</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hint="eastAsia"/>
          <w:b/>
          <w:spacing w:val="22"/>
          <w:szCs w:val="24"/>
        </w:rPr>
        <w:t>中国科学院遗传与发育生物学研究所</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hint="eastAsia"/>
          <w:spacing w:val="22"/>
          <w:szCs w:val="24"/>
        </w:rPr>
        <w:t>研究员，课题组的主要研究兴趣之一是植物识别不同的病原微生物并激活免疫反应的分子机理。此外，病原微生物能向宿主细胞分泌致病蛋白，使它们得以抑制植物的免疫系统、扰乱细胞活动、最终引起病害。</w:t>
      </w:r>
      <w:bookmarkStart w:id="0" w:name="OLE_LINK1"/>
      <w:bookmarkStart w:id="1" w:name="OLE_LINK2"/>
      <w:r w:rsidRPr="0080651C">
        <w:rPr>
          <w:rFonts w:ascii="微软雅黑" w:eastAsia="微软雅黑" w:hAnsi="微软雅黑" w:cs="Times New Roman" w:hint="eastAsia"/>
          <w:spacing w:val="22"/>
          <w:szCs w:val="24"/>
        </w:rPr>
        <w:t>实验室的另一个主要兴趣是阐明这些致病蛋白在宿主细胞内的生化功能</w:t>
      </w:r>
      <w:bookmarkEnd w:id="0"/>
      <w:bookmarkEnd w:id="1"/>
      <w:r w:rsidRPr="0080651C">
        <w:rPr>
          <w:rFonts w:ascii="微软雅黑" w:eastAsia="微软雅黑" w:hAnsi="微软雅黑" w:cs="Times New Roman" w:hint="eastAsia"/>
          <w:spacing w:val="22"/>
          <w:szCs w:val="24"/>
        </w:rPr>
        <w:t>。现任国际分子植物与微生物相互作用学会理事会理事、eLife综述编辑、Current Protocols in Plant Biology资深编辑、PLoS Pathogens栏目主编、Molecular Plant编辑。</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hint="eastAsia"/>
          <w:b/>
          <w:spacing w:val="22"/>
          <w:sz w:val="24"/>
          <w:szCs w:val="24"/>
        </w:rPr>
        <w:t xml:space="preserve">王二涛 </w:t>
      </w:r>
      <w:r w:rsidRPr="00792CA5">
        <w:rPr>
          <w:rFonts w:ascii="微软雅黑" w:eastAsia="微软雅黑" w:hAnsi="微软雅黑" w:cs="Times New Roman"/>
          <w:b/>
          <w:spacing w:val="22"/>
          <w:sz w:val="24"/>
          <w:szCs w:val="24"/>
        </w:rPr>
        <w:t>Ertao Wang</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hint="eastAsia"/>
          <w:b/>
          <w:spacing w:val="22"/>
          <w:szCs w:val="24"/>
        </w:rPr>
        <w:t>中国科学院</w:t>
      </w:r>
      <w:r w:rsidRPr="00792CA5">
        <w:rPr>
          <w:rFonts w:ascii="微软雅黑" w:eastAsia="微软雅黑" w:hAnsi="微软雅黑" w:cs="Times New Roman"/>
          <w:b/>
          <w:spacing w:val="22"/>
          <w:szCs w:val="24"/>
        </w:rPr>
        <w:t>上海生命科学研究院</w:t>
      </w:r>
      <w:r w:rsidRPr="00792CA5">
        <w:rPr>
          <w:rFonts w:ascii="微软雅黑" w:eastAsia="微软雅黑" w:hAnsi="微软雅黑" w:cs="Times New Roman" w:hint="eastAsia"/>
          <w:b/>
          <w:spacing w:val="22"/>
          <w:szCs w:val="24"/>
        </w:rPr>
        <w:t>植物生理生态研究所</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hint="eastAsia"/>
          <w:spacing w:val="22"/>
          <w:szCs w:val="24"/>
        </w:rPr>
        <w:t>研究员,国家杰出青年基金获得者，从事植物-微生物共生的分子机理研</w:t>
      </w:r>
      <w:r w:rsidRPr="0080651C">
        <w:rPr>
          <w:rFonts w:ascii="微软雅黑" w:eastAsia="微软雅黑" w:hAnsi="微软雅黑" w:cs="Times New Roman" w:hint="eastAsia"/>
          <w:spacing w:val="22"/>
          <w:szCs w:val="24"/>
        </w:rPr>
        <w:lastRenderedPageBreak/>
        <w:t>究。包括：模式植物水稻、苜蓿-菌根真菌共生的分子机理；豆科植物-根瘤菌共生固氮的分子机理；环境因子对植物-微生物共生的调控机理；非豆科植物水稻、玉米和小麦结瘤固氮可行性的探讨。主要成果：1、建立植物-丛枝菌根真菌共生中碳源交换的理论框架（2017, Science; 2017, Molecular Plant）；2、揭示菌根共生中磷营养交换的能量来源（2014, Plant Cell）；3、分离并揭示转录因子复合体调控共生的分子机制（2014, Cell Research; 2016, Nature Communications）；4、鉴定植物识别菌根因子的受体蛋白及下游信号组分（2015, Plant Journal; 2017, Molecular Plant）。</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郭红卫</w:t>
      </w:r>
      <w:r w:rsidRPr="00792CA5">
        <w:rPr>
          <w:rFonts w:ascii="微软雅黑" w:eastAsia="微软雅黑" w:hAnsi="微软雅黑" w:cs="Times New Roman" w:hint="eastAsia"/>
          <w:b/>
          <w:spacing w:val="22"/>
          <w:sz w:val="24"/>
          <w:szCs w:val="24"/>
        </w:rPr>
        <w:t xml:space="preserve"> </w:t>
      </w:r>
      <w:r w:rsidRPr="00792CA5">
        <w:rPr>
          <w:rFonts w:ascii="微软雅黑" w:eastAsia="微软雅黑" w:hAnsi="微软雅黑" w:cs="Times New Roman"/>
          <w:b/>
          <w:spacing w:val="22"/>
          <w:sz w:val="24"/>
          <w:szCs w:val="24"/>
        </w:rPr>
        <w:t>Hongwei Guo</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南方科技大学</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hint="eastAsia"/>
          <w:spacing w:val="22"/>
          <w:szCs w:val="24"/>
        </w:rPr>
        <w:t>讲席</w:t>
      </w:r>
      <w:r w:rsidRPr="0080651C">
        <w:rPr>
          <w:rFonts w:ascii="微软雅黑" w:eastAsia="微软雅黑" w:hAnsi="微软雅黑" w:cs="Times New Roman"/>
          <w:spacing w:val="22"/>
          <w:szCs w:val="24"/>
        </w:rPr>
        <w:t>教授</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国家杰出青年基金</w:t>
      </w:r>
      <w:r w:rsidRPr="0080651C">
        <w:rPr>
          <w:rFonts w:ascii="微软雅黑" w:eastAsia="微软雅黑" w:hAnsi="微软雅黑" w:cs="Times New Roman" w:hint="eastAsia"/>
          <w:spacing w:val="22"/>
          <w:szCs w:val="24"/>
        </w:rPr>
        <w:t>获得者，</w:t>
      </w:r>
      <w:r w:rsidRPr="0080651C">
        <w:rPr>
          <w:rFonts w:ascii="微软雅黑" w:eastAsia="微软雅黑" w:hAnsi="微软雅黑" w:cs="Times New Roman"/>
          <w:spacing w:val="22"/>
          <w:szCs w:val="24"/>
        </w:rPr>
        <w:t>长期从事植物分子生物学及遗传学方面研究，在植物激素生物学领域具有很深的造诣。揭示了植物激素乙烯信号转导的一系列分子及生化机制，在国际上率先建立了乙烯作用的蛋白降解模型和RNA降解模型；揭示了乙烯与多种植物激素（生长素、茉莉素、赤霉素）以及与环境信号（光、胁迫）之间的相互作用机理。现任南科大-北大植物与食品联合研究所所长。</w:t>
      </w:r>
    </w:p>
    <w:p w:rsidR="00463BED" w:rsidRPr="0080651C" w:rsidRDefault="00463BED" w:rsidP="0080651C">
      <w:pPr>
        <w:spacing w:line="560" w:lineRule="exact"/>
        <w:rPr>
          <w:rFonts w:ascii="微软雅黑" w:eastAsia="微软雅黑" w:hAnsi="微软雅黑" w:cs="Times New Roman"/>
          <w:spacing w:val="22"/>
          <w:szCs w:val="24"/>
        </w:rPr>
      </w:pP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D27779" w:rsidRDefault="00463BED" w:rsidP="00463BED">
      <w:pPr>
        <w:spacing w:line="560" w:lineRule="exact"/>
        <w:rPr>
          <w:rFonts w:ascii="楷体" w:eastAsia="楷体" w:hAnsi="楷体" w:cs="Times New Roman"/>
          <w:b/>
          <w:spacing w:val="22"/>
          <w:sz w:val="28"/>
          <w:szCs w:val="24"/>
        </w:rPr>
      </w:pPr>
      <w:r w:rsidRPr="00D27779">
        <w:rPr>
          <w:rFonts w:ascii="楷体" w:eastAsia="楷体" w:hAnsi="楷体" w:cs="Times New Roman" w:hint="eastAsia"/>
          <w:b/>
          <w:spacing w:val="22"/>
          <w:sz w:val="28"/>
          <w:szCs w:val="24"/>
        </w:rPr>
        <w:t>议题三：</w:t>
      </w:r>
      <w:r w:rsidRPr="00D27779">
        <w:rPr>
          <w:rFonts w:ascii="楷体" w:eastAsia="楷体" w:hAnsi="楷体" w:cs="Times New Roman"/>
          <w:b/>
          <w:spacing w:val="22"/>
          <w:sz w:val="28"/>
          <w:szCs w:val="24"/>
        </w:rPr>
        <w:t>渔业与畜牧基因组学</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Michael Goddard</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澳大利亚墨尔本大学</w:t>
      </w:r>
    </w:p>
    <w:p w:rsidR="00463BED" w:rsidRPr="0080651C" w:rsidRDefault="00463BED" w:rsidP="00792CA5">
      <w:pPr>
        <w:spacing w:line="560" w:lineRule="exact"/>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lastRenderedPageBreak/>
        <w:t>Ben Hayes</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澳大利亚昆士兰大学</w:t>
      </w:r>
    </w:p>
    <w:p w:rsidR="00463BED" w:rsidRPr="0080651C" w:rsidRDefault="00463BED" w:rsidP="00792CA5">
      <w:pPr>
        <w:spacing w:line="560" w:lineRule="exact"/>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李奎 Kui Li</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中国农业科学院北京畜牧兽医研究所</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研究员</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国家杰出青年科学基金获得者，国务院“享受政府特殊津贴专家”</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30多年来主要从事猪基因组与育种、猪基因工程、实验用小型猪及医学模型等方面研究。曾任美国康奈尔大学全职访问教授。现任中国畜牧兽医学会动物遗传育种学分会副理事长，中国畜牧兽医学会畜禽遗传标记学分会副理事长，《农业生物技术学报》副主编。荣获国家技术发明二等奖1项（第一完成人），省部级科技奖励14项。授权美国专利2项，国家发明专利50余项。在国际刊物发表SCI论文200余篇。1999年被评为农业部中青年有突出贡献专家；2000年被遴选为中国农业科学院一级岗位杰出人才；2004年入选国家新世纪百千万人才工程；2012年被评为全国农业科研杰出人才；2013年被评为全国农业先进个人；2014年获中央机关“五一”劳动奖章。作为首席科学家带领“猪基因工程与种质创新团队”2008年入选中国农业科学院优秀创新团队，2012年入选农业部创新团队，2013年获中国农业科学院2008-2013年度先进集体，2015 年获中华农业科技奖创新团队奖。2016年入选“万人计划”，中国农业科学院北京畜牧兽医研究所猪基因工程与种质创新团队首席科学家。</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hint="eastAsia"/>
          <w:b/>
          <w:spacing w:val="22"/>
          <w:sz w:val="24"/>
          <w:szCs w:val="24"/>
        </w:rPr>
        <w:t>杨辉 Hui Yang</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hint="eastAsia"/>
          <w:b/>
          <w:spacing w:val="22"/>
          <w:szCs w:val="24"/>
        </w:rPr>
        <w:t>中国科学院</w:t>
      </w:r>
      <w:r w:rsidRPr="00792CA5">
        <w:rPr>
          <w:rFonts w:ascii="微软雅黑" w:eastAsia="微软雅黑" w:hAnsi="微软雅黑" w:cs="Times New Roman"/>
          <w:b/>
          <w:spacing w:val="22"/>
          <w:szCs w:val="24"/>
        </w:rPr>
        <w:t>上海生命科学研究院</w:t>
      </w:r>
      <w:r w:rsidRPr="00792CA5">
        <w:rPr>
          <w:rFonts w:ascii="微软雅黑" w:eastAsia="微软雅黑" w:hAnsi="微软雅黑" w:cs="Times New Roman" w:hint="eastAsia"/>
          <w:b/>
          <w:spacing w:val="22"/>
          <w:szCs w:val="24"/>
        </w:rPr>
        <w:t>神经科学研究所</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hint="eastAsia"/>
          <w:spacing w:val="22"/>
          <w:szCs w:val="24"/>
        </w:rPr>
        <w:t>研究员，国家杰出青年科学基金获得者，研究兴趣主要在于基因编辑技</w:t>
      </w:r>
      <w:r w:rsidRPr="0080651C">
        <w:rPr>
          <w:rFonts w:ascii="微软雅黑" w:eastAsia="微软雅黑" w:hAnsi="微软雅黑" w:cs="Times New Roman" w:hint="eastAsia"/>
          <w:spacing w:val="22"/>
          <w:szCs w:val="24"/>
        </w:rPr>
        <w:lastRenderedPageBreak/>
        <w:t>术的基础及应用研究，他的课题组在CRISPR构建基因修饰动物、CRISPR介导的基因治疗以及CRISPR的应用拓展等方面取得了突出成绩。研究成果刊发在Cell、Nature、Nature Neuroscience、Developmental Cell、Cell Research等国际学术刊物上，论文他引3000余次。入选上海市青年拔尖人才计划，获得国家优秀青年科学基金项目、中国科学院战略性先导科技专项、科技部863项目。担任灵长类疾病模型研究组组长。</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hint="eastAsia"/>
          <w:b/>
          <w:spacing w:val="22"/>
          <w:sz w:val="24"/>
          <w:szCs w:val="24"/>
        </w:rPr>
        <w:t>何舜平 Shunping He</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hint="eastAsia"/>
          <w:b/>
          <w:spacing w:val="22"/>
          <w:szCs w:val="24"/>
        </w:rPr>
        <w:t>中国科学院水生生物研究所</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hint="eastAsia"/>
          <w:spacing w:val="22"/>
          <w:szCs w:val="24"/>
        </w:rPr>
        <w:t>研究员，研究方向为鱼类生物地理学；鱼类比较基因组学；鱼类系统发育。创建了ChinaFishBase鱼类生物信息数据库，实现了鱼类生物多样性和标本信息的数字化管理；运用分子系统学方法在鲤科鱼类系统发育研究方面取得重要成果；运用生物地理学方法研究了鱼类物种分化与青藏高原隆升的关系；在国际上率先使用分子系统学方法对青藏高原极端环境鱼类的转录组和基因组进行研究。现任中国科学院水生生物标本馆馆长、中国科学院水生生物多样性与保护重点实验室主任。中国动物学会理事，湖北省暨武汉动物学会理事长。湖北省科协第六届委员；任《中国动物志》编委，以及《生物多样性》，《动物学研究》，《应用与环境生物学报》和《水生生物学报》编委。先后主持和承担欧盟项目、国家自然科学重点基金、国家自然科学青年基金、国家863项目和973专题。得到美国NSF有关生命之树项目的资助、中国科学院战略性先导科技专项项目的资助。</w:t>
      </w:r>
      <w:r w:rsidRPr="0080651C">
        <w:rPr>
          <w:rFonts w:ascii="微软雅黑" w:eastAsia="微软雅黑" w:hAnsi="微软雅黑" w:cs="Times New Roman"/>
          <w:spacing w:val="22"/>
          <w:szCs w:val="24"/>
        </w:rPr>
        <w:t xml:space="preserve"> </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D27779" w:rsidRDefault="00463BED" w:rsidP="00463BED">
      <w:pPr>
        <w:spacing w:line="560" w:lineRule="exact"/>
        <w:rPr>
          <w:rFonts w:ascii="楷体" w:eastAsia="楷体" w:hAnsi="楷体" w:cs="Times New Roman"/>
          <w:b/>
          <w:spacing w:val="22"/>
          <w:sz w:val="28"/>
          <w:szCs w:val="24"/>
        </w:rPr>
      </w:pPr>
      <w:r w:rsidRPr="00D27779">
        <w:rPr>
          <w:rFonts w:ascii="楷体" w:eastAsia="楷体" w:hAnsi="楷体" w:cs="Times New Roman" w:hint="eastAsia"/>
          <w:b/>
          <w:spacing w:val="22"/>
          <w:sz w:val="28"/>
          <w:szCs w:val="24"/>
        </w:rPr>
        <w:t>议题四：</w:t>
      </w:r>
      <w:r w:rsidRPr="00D27779">
        <w:rPr>
          <w:rFonts w:ascii="楷体" w:eastAsia="楷体" w:hAnsi="楷体" w:cs="Times New Roman"/>
          <w:b/>
          <w:spacing w:val="22"/>
          <w:sz w:val="28"/>
          <w:szCs w:val="24"/>
        </w:rPr>
        <w:t>基因组技术</w:t>
      </w:r>
      <w:r w:rsidRPr="00D27779">
        <w:rPr>
          <w:rFonts w:ascii="楷体" w:eastAsia="楷体" w:hAnsi="楷体" w:cs="Times New Roman" w:hint="eastAsia"/>
          <w:b/>
          <w:spacing w:val="22"/>
          <w:sz w:val="28"/>
          <w:szCs w:val="24"/>
        </w:rPr>
        <w:t>（多组学、单细胞或三维基因组）</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lastRenderedPageBreak/>
        <w:t>Korbinian Schneeberger</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德国马克斯·普朗克植物育种研究所</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Bob Schmitz</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美国佐治亚大学</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教授</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主要从事自然表观遗传变异如何驱动表型的可塑性和多样性方面的研究，主要通过结合分子遗传学和表观基因组学的方法研究植物种群，以了解自然表观遗传等位基因（表等位基因）对生命史特征的影响。</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hint="eastAsia"/>
          <w:b/>
          <w:spacing w:val="22"/>
          <w:sz w:val="24"/>
          <w:szCs w:val="24"/>
        </w:rPr>
        <w:t>刘彭涛 Pengtao</w:t>
      </w:r>
      <w:r w:rsidRPr="00792CA5">
        <w:rPr>
          <w:rFonts w:ascii="微软雅黑" w:eastAsia="微软雅黑" w:hAnsi="微软雅黑" w:cs="Times New Roman"/>
          <w:b/>
          <w:spacing w:val="22"/>
          <w:sz w:val="24"/>
          <w:szCs w:val="24"/>
        </w:rPr>
        <w:t xml:space="preserve"> Liu</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hint="eastAsia"/>
          <w:b/>
          <w:spacing w:val="22"/>
          <w:szCs w:val="24"/>
        </w:rPr>
        <w:t>香港大学</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hint="eastAsia"/>
          <w:spacing w:val="22"/>
          <w:szCs w:val="24"/>
        </w:rPr>
        <w:t>教授，刘彭涛研究组运用如单细胞测序等分子生物学方法，建立不同哺乳动物具全能性干细胞系。这些干细胞系的开发为基础研究和生物技术研究提供了研究机遇。研究组主要研究方向是使干细胞分别在体内和体外分化为免疫细胞，并分析此过程背后的分子机理。</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赖锦盛</w:t>
      </w:r>
      <w:r w:rsidRPr="00792CA5">
        <w:rPr>
          <w:rFonts w:ascii="微软雅黑" w:eastAsia="微软雅黑" w:hAnsi="微软雅黑" w:cs="Times New Roman" w:hint="eastAsia"/>
          <w:b/>
          <w:spacing w:val="22"/>
          <w:sz w:val="24"/>
          <w:szCs w:val="24"/>
        </w:rPr>
        <w:t xml:space="preserve"> </w:t>
      </w:r>
      <w:r w:rsidRPr="00792CA5">
        <w:rPr>
          <w:rFonts w:ascii="微软雅黑" w:eastAsia="微软雅黑" w:hAnsi="微软雅黑" w:cs="Times New Roman"/>
          <w:b/>
          <w:spacing w:val="22"/>
          <w:sz w:val="24"/>
          <w:szCs w:val="24"/>
        </w:rPr>
        <w:t>Jinsheng Lai</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hint="eastAsia"/>
          <w:b/>
          <w:spacing w:val="22"/>
          <w:szCs w:val="24"/>
        </w:rPr>
        <w:t>中国农业大学</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hint="eastAsia"/>
          <w:spacing w:val="22"/>
          <w:szCs w:val="24"/>
        </w:rPr>
        <w:t>教授，国家杰出青年基金获得者，主要研究方向为玉米基因组学、玉米籽粒发育遗传调控、玉米胚乳基因印迹、玉米基因工程和分子育种。获得国家自然基金委创新研究群体项目、国家自然基金委重大研究计划、国家转基因重大专项</w:t>
      </w:r>
      <w:r w:rsidR="005E633C">
        <w:rPr>
          <w:rFonts w:ascii="微软雅黑" w:eastAsia="微软雅黑" w:hAnsi="微软雅黑" w:cs="Times New Roman" w:hint="eastAsia"/>
          <w:spacing w:val="22"/>
          <w:szCs w:val="24"/>
        </w:rPr>
        <w:t>。</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阮珏 Jue Ruan</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lastRenderedPageBreak/>
        <w:t>中国农业科学院深圳农业基因组研究所</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研究员</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主要研究领域为高通量测序技术下的生物信息学算法研发，重点研究序列比对与序列组装。以第二作者发表在Genome Research (2008)期刊的方法学论文入选中国科学技术信息研究所2016年发布的“中国科技论文统计结果”中的“2006-2016 年我国高被引论文中被引次数最高的 10 篇论文”。以第二发明人申请的发明专利（ZL200810218338.9）获得2016年“第十八届中国专利优秀奖”。现任中国农业科学院农业基因组研究所生物信息学中心农业基因组学技术研发与应用团队首席科学家</w:t>
      </w:r>
      <w:r w:rsidRPr="0080651C">
        <w:rPr>
          <w:rFonts w:ascii="微软雅黑" w:eastAsia="微软雅黑" w:hAnsi="微软雅黑" w:cs="Times New Roman" w:hint="eastAsia"/>
          <w:spacing w:val="22"/>
          <w:szCs w:val="24"/>
        </w:rPr>
        <w:t>。</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D27779" w:rsidRDefault="00463BED" w:rsidP="00463BED">
      <w:pPr>
        <w:spacing w:line="560" w:lineRule="exact"/>
        <w:rPr>
          <w:rFonts w:ascii="楷体" w:eastAsia="楷体" w:hAnsi="楷体" w:cs="Times New Roman"/>
          <w:b/>
          <w:spacing w:val="22"/>
          <w:sz w:val="28"/>
          <w:szCs w:val="24"/>
        </w:rPr>
      </w:pPr>
      <w:r w:rsidRPr="00D27779">
        <w:rPr>
          <w:rFonts w:ascii="楷体" w:eastAsia="楷体" w:hAnsi="楷体" w:cs="Times New Roman" w:hint="eastAsia"/>
          <w:b/>
          <w:spacing w:val="22"/>
          <w:sz w:val="28"/>
          <w:szCs w:val="24"/>
        </w:rPr>
        <w:t>议题五：</w:t>
      </w:r>
      <w:r w:rsidRPr="00D27779">
        <w:rPr>
          <w:rFonts w:ascii="楷体" w:eastAsia="楷体" w:hAnsi="楷体" w:cs="Times New Roman"/>
          <w:b/>
          <w:spacing w:val="22"/>
          <w:sz w:val="28"/>
          <w:szCs w:val="24"/>
        </w:rPr>
        <w:t>基因组工程&amp;基因选择</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Jianming Yu</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美国爱荷华州立大学</w:t>
      </w:r>
    </w:p>
    <w:p w:rsidR="00463BED" w:rsidRPr="00D516D2" w:rsidRDefault="00463BED" w:rsidP="0080651C">
      <w:pPr>
        <w:spacing w:line="560" w:lineRule="exact"/>
        <w:ind w:firstLineChars="200" w:firstLine="508"/>
        <w:rPr>
          <w:rFonts w:ascii="微软雅黑" w:eastAsia="微软雅黑" w:hAnsi="微软雅黑" w:cs="Times New Roman"/>
          <w:color w:val="FF0000"/>
          <w:spacing w:val="22"/>
          <w:szCs w:val="24"/>
        </w:rPr>
      </w:pPr>
      <w:r w:rsidRPr="00D516D2">
        <w:rPr>
          <w:rFonts w:ascii="微软雅黑" w:eastAsia="微软雅黑" w:hAnsi="微软雅黑" w:cs="Times New Roman"/>
          <w:color w:val="FF0000"/>
          <w:spacing w:val="22"/>
          <w:szCs w:val="24"/>
        </w:rPr>
        <w:t>教授</w:t>
      </w:r>
      <w:r w:rsidRPr="00D516D2">
        <w:rPr>
          <w:rFonts w:ascii="微软雅黑" w:eastAsia="微软雅黑" w:hAnsi="微软雅黑" w:cs="Times New Roman" w:hint="eastAsia"/>
          <w:color w:val="FF0000"/>
          <w:spacing w:val="22"/>
          <w:szCs w:val="24"/>
        </w:rPr>
        <w:t>，</w:t>
      </w:r>
      <w:r w:rsidRPr="00D516D2">
        <w:rPr>
          <w:rFonts w:ascii="微软雅黑" w:eastAsia="微软雅黑" w:hAnsi="微软雅黑" w:cs="Times New Roman"/>
          <w:color w:val="FF0000"/>
          <w:spacing w:val="22"/>
          <w:szCs w:val="24"/>
        </w:rPr>
        <w:t>主要从事利用先进的基因组技术和定量遗传学理论解决植物育种重要问题方面的研究，在数量遗传学、基因组学、植物育种和统计学交叉领域做出巨大贡献并获得国际认可。</w:t>
      </w:r>
      <w:r w:rsidR="00D96240" w:rsidRPr="00D516D2">
        <w:rPr>
          <w:rFonts w:ascii="微软雅黑" w:eastAsia="微软雅黑" w:hAnsi="微软雅黑" w:cs="Times New Roman" w:hint="eastAsia"/>
          <w:color w:val="FF0000"/>
          <w:spacing w:val="22"/>
          <w:szCs w:val="24"/>
        </w:rPr>
        <w:t>现为</w:t>
      </w:r>
      <w:r w:rsidRPr="00D516D2">
        <w:rPr>
          <w:rFonts w:ascii="微软雅黑" w:eastAsia="微软雅黑" w:hAnsi="微软雅黑" w:cs="Times New Roman"/>
          <w:color w:val="FF0000"/>
          <w:spacing w:val="22"/>
          <w:szCs w:val="24"/>
        </w:rPr>
        <w:t>玉米遗传学执行委员会主席（Chair of MGEC, 2018）、美国作物科学学会院士（Fellow of CSSA, 2018）、美国科学促进会会士（Fellow of AAAS,2018）。</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张春芝 Chunzhi Zhang</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中国农业科学院深圳农业基因组研究所</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研究员</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主要研究领域是二倍体马铃薯自交不亲和及近交抑制。致力于将马铃薯从一种块茎繁殖的四倍体作物改造成一种由种子繁殖的自交系二倍体作物。</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储成才 Chengcai Chu</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中国科学院遗传与发育生物学研究所</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研究员</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国家杰出青年科学基金获得者，国务院“享受政府特殊津贴专家”</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储成才研究组主要以水稻为材料，开展农作物源库互作和产量构成、种子休眠和萌发的分子机制研究，并利用分子手段实现对植物基因表达的精细调控和作物品种的分子设计改良。1999年入选中国科学院“百人计划”，引进国外杰出人才；2004年入选首批新世纪百千万人才工程国家级人选</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现为中国科学院遗传发育所浙江嘉兴农作物高新技术育种中心副主任、植物基因组学国家重点实验室副主任、国家植物基因研究中心（北京）理事会秘书、主任助理及项目科学家。同时任中国科学院研究生院教授，中国农业科学院水稻研究所研究员，南京大学、北京师范大学、天津师范大学、安徽农业大学、河南农业大学兼职教授、天津食品生物技术重点实验室学术委员会主任、国际组织培养与生物技术学会会员、美国植物生理学会会员、中国遗传学会第七届理事会理事、中国遗传学会国际交流委员会委员、中国植物生理学会植物组织培养与生物技术专业委员会副主任委员，担任《Frontier in Plant Genetics and Genomics》、《植物学报》、《植物生理学报》、《农业生物技术学报》、《遗传》等编委。</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王海洋 Haiyang Wang</w:t>
      </w:r>
    </w:p>
    <w:p w:rsidR="001A08B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华南农业大学</w:t>
      </w:r>
    </w:p>
    <w:p w:rsidR="00463BED" w:rsidRPr="0080651C" w:rsidRDefault="00463BED" w:rsidP="0080651C">
      <w:pPr>
        <w:spacing w:line="560" w:lineRule="exact"/>
        <w:ind w:firstLineChars="200" w:firstLine="508"/>
        <w:rPr>
          <w:rFonts w:ascii="微软雅黑" w:eastAsia="微软雅黑" w:hAnsi="微软雅黑" w:cs="Times New Roman"/>
          <w:spacing w:val="22"/>
          <w:szCs w:val="24"/>
        </w:rPr>
      </w:pPr>
      <w:r w:rsidRPr="001A08B5">
        <w:rPr>
          <w:rFonts w:ascii="微软雅黑" w:eastAsia="微软雅黑" w:hAnsi="微软雅黑" w:cs="Times New Roman"/>
          <w:spacing w:val="22"/>
          <w:szCs w:val="24"/>
        </w:rPr>
        <w:t>教授</w:t>
      </w:r>
      <w:r w:rsidR="001A08B5" w:rsidRPr="001A08B5">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王海洋研究组以开发适应环境的高产、抗气候变化的作物为最终目标，主要开展两方面的研究。一方面是以拟南芥为模型，研究光调控植物生长发育的分子机制。另一方面是利用功能基因组学工具，对水稻和玉米重</w:t>
      </w:r>
      <w:r w:rsidRPr="0080651C">
        <w:rPr>
          <w:rFonts w:ascii="微软雅黑" w:eastAsia="微软雅黑" w:hAnsi="微软雅黑" w:cs="Times New Roman"/>
          <w:spacing w:val="22"/>
          <w:szCs w:val="24"/>
        </w:rPr>
        <w:lastRenderedPageBreak/>
        <w:t>要农艺性状（产量、生育力、植物结构、抗逆性等）的关键调控基因和调控网络进行鉴定，阐明调控这些重要性状形成的分子机制和作物的产量潜力。曾任中国农业科学院生物技术研究所玉米功能基因组首席科学家</w:t>
      </w:r>
      <w:r w:rsidRPr="0080651C">
        <w:rPr>
          <w:rFonts w:ascii="微软雅黑" w:eastAsia="微软雅黑" w:hAnsi="微软雅黑" w:cs="Times New Roman" w:hint="eastAsia"/>
          <w:spacing w:val="22"/>
          <w:szCs w:val="24"/>
        </w:rPr>
        <w:t>。</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D27779" w:rsidRDefault="00463BED" w:rsidP="00463BED">
      <w:pPr>
        <w:spacing w:line="560" w:lineRule="exact"/>
        <w:rPr>
          <w:rFonts w:ascii="楷体" w:eastAsia="楷体" w:hAnsi="楷体" w:cs="Times New Roman"/>
          <w:b/>
          <w:spacing w:val="22"/>
          <w:sz w:val="28"/>
          <w:szCs w:val="24"/>
        </w:rPr>
      </w:pPr>
      <w:r w:rsidRPr="00D27779">
        <w:rPr>
          <w:rFonts w:ascii="楷体" w:eastAsia="楷体" w:hAnsi="楷体" w:cs="Times New Roman" w:hint="eastAsia"/>
          <w:b/>
          <w:spacing w:val="22"/>
          <w:sz w:val="28"/>
          <w:szCs w:val="24"/>
        </w:rPr>
        <w:t>议题六：</w:t>
      </w:r>
      <w:r w:rsidRPr="00D27779">
        <w:rPr>
          <w:rFonts w:ascii="楷体" w:eastAsia="楷体" w:hAnsi="楷体" w:cs="Times New Roman"/>
          <w:b/>
          <w:spacing w:val="22"/>
          <w:sz w:val="28"/>
          <w:szCs w:val="24"/>
        </w:rPr>
        <w:t>进化/驯化遗传学</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Olivier Panaud</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法国佩皮尼昂大学</w:t>
      </w:r>
      <w:r w:rsidRPr="00792CA5">
        <w:rPr>
          <w:rFonts w:ascii="微软雅黑" w:eastAsia="微软雅黑" w:hAnsi="微软雅黑" w:cs="Times New Roman" w:hint="eastAsia"/>
          <w:b/>
          <w:spacing w:val="22"/>
          <w:szCs w:val="24"/>
        </w:rPr>
        <w:t xml:space="preserve"> /</w:t>
      </w:r>
      <w:r w:rsidRPr="00792CA5">
        <w:rPr>
          <w:rFonts w:ascii="微软雅黑" w:eastAsia="微软雅黑" w:hAnsi="微软雅黑" w:cs="Times New Roman"/>
          <w:b/>
          <w:spacing w:val="22"/>
          <w:szCs w:val="24"/>
        </w:rPr>
        <w:t xml:space="preserve"> </w:t>
      </w:r>
      <w:r w:rsidRPr="00792CA5">
        <w:rPr>
          <w:rFonts w:ascii="微软雅黑" w:eastAsia="微软雅黑" w:hAnsi="微软雅黑" w:cs="Times New Roman" w:hint="eastAsia"/>
          <w:b/>
          <w:spacing w:val="22"/>
          <w:szCs w:val="24"/>
        </w:rPr>
        <w:t>法兰西大学研究院</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教授</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主要研究领域是转座子（TEs）插入的功能影响及其对作物特别是水稻基因组多样性的影响，为从物种水平研究转座子驱动的作物基因组动力学开辟了新的前景。</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程时锋 Shifeng Cheng</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中国农业科学院深圳农业基因组研究所</w:t>
      </w:r>
    </w:p>
    <w:p w:rsidR="00E72380" w:rsidRPr="00E72380" w:rsidRDefault="00E72380" w:rsidP="00E72380">
      <w:pPr>
        <w:autoSpaceDE w:val="0"/>
        <w:autoSpaceDN w:val="0"/>
        <w:adjustRightInd w:val="0"/>
        <w:spacing w:line="560" w:lineRule="exact"/>
        <w:ind w:firstLineChars="200" w:firstLine="508"/>
        <w:jc w:val="left"/>
        <w:rPr>
          <w:rFonts w:ascii="微软雅黑" w:eastAsia="微软雅黑" w:hAnsi="微软雅黑" w:cs="Times New Roman"/>
          <w:spacing w:val="22"/>
          <w:szCs w:val="24"/>
        </w:rPr>
      </w:pPr>
      <w:r w:rsidRPr="00E72380">
        <w:rPr>
          <w:rFonts w:ascii="微软雅黑" w:eastAsia="微软雅黑" w:hAnsi="微软雅黑" w:cs="Times New Roman"/>
          <w:spacing w:val="22"/>
          <w:szCs w:val="24"/>
        </w:rPr>
        <w:t>博士毕业于香港大学基因组和生物信息学专业，深圳市海外高层次人才，研究员，中国农业科学院创新团队首席科学家。主要利用比较进化基因组学研究植物生物多样性演化分子机制（如多样性辐射、深度同源与趋同进化现象等）及关键进化节点中基因组结构、功能与适应性创新分子机制，在基因“复制”与微生物“共生”等方面已取得了突出成绩；同时，开发生物信息学流程和算法研究复杂多倍体作物群体基因组多态性；近几年重点研究植物与共生微生物互作网络与演化，特别关注结瘤生物固氮分支(N-fixing nodulation clade)中Root Nodule Symbiosis祖先起源与平行演化的基因组多样性和表达表观机制等方面的机制。同时，研究复杂多倍体作物多样性群体演化与重要农艺性产生与适应机制。</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p>
    <w:p w:rsidR="00463BED" w:rsidRPr="00792CA5" w:rsidRDefault="00463BED" w:rsidP="00792CA5">
      <w:pPr>
        <w:spacing w:line="560" w:lineRule="exact"/>
        <w:ind w:firstLineChars="200" w:firstLine="568"/>
        <w:jc w:val="center"/>
        <w:rPr>
          <w:rFonts w:ascii="微软雅黑" w:eastAsia="微软雅黑" w:hAnsi="微软雅黑" w:cs="Times New Roman"/>
          <w:b/>
          <w:spacing w:val="22"/>
          <w:sz w:val="24"/>
          <w:szCs w:val="24"/>
        </w:rPr>
      </w:pPr>
      <w:r w:rsidRPr="00792CA5">
        <w:rPr>
          <w:rFonts w:ascii="微软雅黑" w:eastAsia="微软雅黑" w:hAnsi="微软雅黑" w:cs="Times New Roman"/>
          <w:b/>
          <w:spacing w:val="22"/>
          <w:sz w:val="24"/>
          <w:szCs w:val="24"/>
        </w:rPr>
        <w:t>王文 Wen Wang</w:t>
      </w:r>
    </w:p>
    <w:p w:rsidR="00463BED" w:rsidRPr="00792CA5" w:rsidRDefault="00463BED" w:rsidP="00463BED">
      <w:pPr>
        <w:spacing w:line="560" w:lineRule="exact"/>
        <w:ind w:firstLineChars="200" w:firstLine="508"/>
        <w:rPr>
          <w:rFonts w:ascii="微软雅黑" w:eastAsia="微软雅黑" w:hAnsi="微软雅黑" w:cs="Times New Roman"/>
          <w:b/>
          <w:spacing w:val="22"/>
          <w:szCs w:val="24"/>
        </w:rPr>
      </w:pPr>
      <w:r w:rsidRPr="00792CA5">
        <w:rPr>
          <w:rFonts w:ascii="微软雅黑" w:eastAsia="微软雅黑" w:hAnsi="微软雅黑" w:cs="Times New Roman"/>
          <w:b/>
          <w:spacing w:val="22"/>
          <w:szCs w:val="24"/>
        </w:rPr>
        <w:t>西北工业大学</w:t>
      </w:r>
    </w:p>
    <w:p w:rsidR="00463BED" w:rsidRPr="0080651C" w:rsidRDefault="00463BED" w:rsidP="00463BED">
      <w:pPr>
        <w:spacing w:line="560" w:lineRule="exact"/>
        <w:ind w:firstLineChars="200" w:firstLine="508"/>
        <w:rPr>
          <w:rFonts w:ascii="微软雅黑" w:eastAsia="微软雅黑" w:hAnsi="微软雅黑" w:cs="Times New Roman"/>
          <w:spacing w:val="22"/>
          <w:szCs w:val="24"/>
        </w:rPr>
      </w:pPr>
      <w:r w:rsidRPr="0080651C">
        <w:rPr>
          <w:rFonts w:ascii="微软雅黑" w:eastAsia="微软雅黑" w:hAnsi="微软雅黑" w:cs="Times New Roman"/>
          <w:spacing w:val="22"/>
          <w:szCs w:val="24"/>
        </w:rPr>
        <w:t>教授</w:t>
      </w:r>
      <w:r w:rsidRPr="0080651C">
        <w:rPr>
          <w:rFonts w:ascii="微软雅黑" w:eastAsia="微软雅黑" w:hAnsi="微软雅黑" w:cs="Times New Roman" w:hint="eastAsia"/>
          <w:spacing w:val="22"/>
          <w:szCs w:val="24"/>
        </w:rPr>
        <w:t>，</w:t>
      </w:r>
      <w:r w:rsidRPr="0080651C">
        <w:rPr>
          <w:rFonts w:ascii="微软雅黑" w:eastAsia="微软雅黑" w:hAnsi="微软雅黑" w:cs="Times New Roman"/>
          <w:spacing w:val="22"/>
          <w:szCs w:val="24"/>
        </w:rPr>
        <w:t>国家杰出青年基金</w:t>
      </w:r>
      <w:r w:rsidRPr="0080651C">
        <w:rPr>
          <w:rFonts w:ascii="微软雅黑" w:eastAsia="微软雅黑" w:hAnsi="微软雅黑" w:cs="Times New Roman" w:hint="eastAsia"/>
          <w:spacing w:val="22"/>
          <w:szCs w:val="24"/>
        </w:rPr>
        <w:t>获得者，</w:t>
      </w:r>
      <w:r w:rsidRPr="0080651C">
        <w:rPr>
          <w:rFonts w:ascii="微软雅黑" w:eastAsia="微软雅黑" w:hAnsi="微软雅黑" w:cs="Times New Roman"/>
          <w:spacing w:val="22"/>
          <w:szCs w:val="24"/>
        </w:rPr>
        <w:t>长期来一直进行进化基因组学研究。长期来一直进行进化基因组学研究，目前已经在Science, Nature, Nature Genetics, Nature Biotechnology, Nature Communications, Nature Review Genetics, PNAS, Genome Research, Plant Cell, Genetics, Trends in Genetics, Genome Biology等重要学术杂志上发表多篇论文，其中第一和通讯（含共同通讯）作者SCI论文43篇，合作发表SCI 30多篇。迄今论文被引用共6500 多次，H index为36。2004年“新世纪百千万人才工程国家级首批入选者”，2007年和2012年作为首席科学家分别获得 “973”项目的支持，2012年获得“国家自然科学二等奖”（第一完成人）。现担任中国遗传学会常务理事、中国遗传学会动物遗传专业委员会主任、《中国科学.生命科学》编委、国家创新研究群体首席科学家。</w:t>
      </w:r>
    </w:p>
    <w:p w:rsidR="00EE1760" w:rsidRDefault="00EE1760" w:rsidP="00EE1760">
      <w:pPr>
        <w:spacing w:line="360" w:lineRule="auto"/>
        <w:rPr>
          <w:rFonts w:ascii="微软雅黑" w:eastAsia="微软雅黑" w:hAnsi="微软雅黑" w:cs="Times New Roman"/>
          <w:spacing w:val="22"/>
          <w:sz w:val="24"/>
          <w:szCs w:val="24"/>
        </w:rPr>
      </w:pPr>
    </w:p>
    <w:p w:rsidR="00EE1760" w:rsidRPr="00EE1760" w:rsidRDefault="00EE1760" w:rsidP="00EE1760">
      <w:pPr>
        <w:spacing w:line="360" w:lineRule="auto"/>
        <w:rPr>
          <w:rFonts w:ascii="微软雅黑" w:eastAsia="微软雅黑" w:hAnsi="微软雅黑" w:cs="Times New Roman"/>
          <w:b/>
          <w:spacing w:val="22"/>
          <w:sz w:val="24"/>
          <w:szCs w:val="24"/>
        </w:rPr>
      </w:pPr>
      <w:r w:rsidRPr="00EE1760">
        <w:rPr>
          <w:rFonts w:ascii="微软雅黑" w:eastAsia="微软雅黑" w:hAnsi="微软雅黑" w:cs="Times New Roman"/>
          <w:b/>
          <w:spacing w:val="22"/>
          <w:sz w:val="24"/>
          <w:szCs w:val="24"/>
        </w:rPr>
        <w:t>大会组委会</w:t>
      </w:r>
    </w:p>
    <w:tbl>
      <w:tblPr>
        <w:tblW w:w="9500" w:type="dxa"/>
        <w:tblCellMar>
          <w:left w:w="0" w:type="dxa"/>
          <w:right w:w="0" w:type="dxa"/>
        </w:tblCellMar>
        <w:tblLook w:val="0420" w:firstRow="1" w:lastRow="0" w:firstColumn="0" w:lastColumn="0" w:noHBand="0" w:noVBand="1"/>
      </w:tblPr>
      <w:tblGrid>
        <w:gridCol w:w="2590"/>
        <w:gridCol w:w="1149"/>
        <w:gridCol w:w="4738"/>
        <w:gridCol w:w="1023"/>
      </w:tblGrid>
      <w:tr w:rsidR="00EE1760" w:rsidRPr="00180B2C" w:rsidTr="00F32734">
        <w:trPr>
          <w:trHeight w:val="559"/>
        </w:trPr>
        <w:tc>
          <w:tcPr>
            <w:tcW w:w="95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组委会委员</w:t>
            </w:r>
          </w:p>
        </w:tc>
      </w:tr>
      <w:tr w:rsidR="00EE1760" w:rsidRPr="00180B2C" w:rsidTr="00125494">
        <w:trPr>
          <w:trHeight w:val="559"/>
        </w:trPr>
        <w:tc>
          <w:tcPr>
            <w:tcW w:w="2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李家洋</w:t>
            </w:r>
          </w:p>
        </w:tc>
        <w:tc>
          <w:tcPr>
            <w:tcW w:w="1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院士</w:t>
            </w:r>
          </w:p>
        </w:tc>
        <w:tc>
          <w:tcPr>
            <w:tcW w:w="47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中国科学院中国农业科学院</w:t>
            </w:r>
          </w:p>
        </w:tc>
        <w:tc>
          <w:tcPr>
            <w:tcW w:w="10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中国</w:t>
            </w:r>
          </w:p>
        </w:tc>
      </w:tr>
      <w:tr w:rsidR="00EE1760" w:rsidRPr="00180B2C" w:rsidTr="00125494">
        <w:trPr>
          <w:trHeight w:val="559"/>
        </w:trPr>
        <w:tc>
          <w:tcPr>
            <w:tcW w:w="2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韩  斌</w:t>
            </w:r>
          </w:p>
        </w:tc>
        <w:tc>
          <w:tcPr>
            <w:tcW w:w="1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院士</w:t>
            </w:r>
          </w:p>
        </w:tc>
        <w:tc>
          <w:tcPr>
            <w:tcW w:w="47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中国科学院上海生命科学研究院</w:t>
            </w:r>
          </w:p>
        </w:tc>
        <w:tc>
          <w:tcPr>
            <w:tcW w:w="10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中国</w:t>
            </w:r>
          </w:p>
        </w:tc>
      </w:tr>
      <w:tr w:rsidR="00EE1760" w:rsidRPr="00180B2C" w:rsidTr="00125494">
        <w:trPr>
          <w:trHeight w:val="559"/>
        </w:trPr>
        <w:tc>
          <w:tcPr>
            <w:tcW w:w="2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黄三文</w:t>
            </w:r>
          </w:p>
        </w:tc>
        <w:tc>
          <w:tcPr>
            <w:tcW w:w="1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研究员</w:t>
            </w:r>
          </w:p>
        </w:tc>
        <w:tc>
          <w:tcPr>
            <w:tcW w:w="47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中国农业科学院深圳农业基因组研究所</w:t>
            </w:r>
          </w:p>
        </w:tc>
        <w:tc>
          <w:tcPr>
            <w:tcW w:w="10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中国</w:t>
            </w:r>
          </w:p>
        </w:tc>
      </w:tr>
      <w:tr w:rsidR="00EE1760" w:rsidRPr="00180B2C" w:rsidTr="00125494">
        <w:trPr>
          <w:trHeight w:val="559"/>
        </w:trPr>
        <w:tc>
          <w:tcPr>
            <w:tcW w:w="2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 xml:space="preserve">Catherine  </w:t>
            </w:r>
            <w:r w:rsidRPr="00180B2C">
              <w:rPr>
                <w:rFonts w:ascii="微软雅黑" w:eastAsia="微软雅黑" w:hAnsi="微软雅黑" w:cs="Times New Roman"/>
                <w:spacing w:val="22"/>
                <w:sz w:val="24"/>
                <w:szCs w:val="24"/>
              </w:rPr>
              <w:lastRenderedPageBreak/>
              <w:t>Potenski</w:t>
            </w:r>
          </w:p>
        </w:tc>
        <w:tc>
          <w:tcPr>
            <w:tcW w:w="1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lastRenderedPageBreak/>
              <w:t>主编</w:t>
            </w:r>
          </w:p>
        </w:tc>
        <w:tc>
          <w:tcPr>
            <w:tcW w:w="47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《自然-遗传学》</w:t>
            </w:r>
          </w:p>
        </w:tc>
        <w:tc>
          <w:tcPr>
            <w:tcW w:w="10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美国</w:t>
            </w:r>
          </w:p>
        </w:tc>
      </w:tr>
      <w:tr w:rsidR="00EE1760" w:rsidRPr="00180B2C" w:rsidTr="00125494">
        <w:trPr>
          <w:trHeight w:val="559"/>
        </w:trPr>
        <w:tc>
          <w:tcPr>
            <w:tcW w:w="2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lastRenderedPageBreak/>
              <w:t>Chuanfu   An</w:t>
            </w:r>
          </w:p>
        </w:tc>
        <w:tc>
          <w:tcPr>
            <w:tcW w:w="1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编辑</w:t>
            </w:r>
          </w:p>
        </w:tc>
        <w:tc>
          <w:tcPr>
            <w:tcW w:w="47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《自然-通讯》</w:t>
            </w:r>
          </w:p>
        </w:tc>
        <w:tc>
          <w:tcPr>
            <w:tcW w:w="10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美国</w:t>
            </w:r>
          </w:p>
        </w:tc>
      </w:tr>
      <w:tr w:rsidR="00EE1760" w:rsidRPr="00180B2C" w:rsidTr="00125494">
        <w:trPr>
          <w:trHeight w:val="559"/>
        </w:trPr>
        <w:tc>
          <w:tcPr>
            <w:tcW w:w="2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Jun   Lyu</w:t>
            </w:r>
          </w:p>
        </w:tc>
        <w:tc>
          <w:tcPr>
            <w:tcW w:w="1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编辑</w:t>
            </w:r>
          </w:p>
        </w:tc>
        <w:tc>
          <w:tcPr>
            <w:tcW w:w="47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《自然-植物》</w:t>
            </w:r>
          </w:p>
        </w:tc>
        <w:tc>
          <w:tcPr>
            <w:tcW w:w="10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中国</w:t>
            </w:r>
          </w:p>
        </w:tc>
      </w:tr>
      <w:tr w:rsidR="00EE1760" w:rsidRPr="00180B2C" w:rsidTr="00125494">
        <w:trPr>
          <w:trHeight w:val="559"/>
        </w:trPr>
        <w:tc>
          <w:tcPr>
            <w:tcW w:w="2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Wei   Li</w:t>
            </w:r>
          </w:p>
        </w:tc>
        <w:tc>
          <w:tcPr>
            <w:tcW w:w="11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编辑</w:t>
            </w:r>
          </w:p>
        </w:tc>
        <w:tc>
          <w:tcPr>
            <w:tcW w:w="47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《自然-遗传学》</w:t>
            </w:r>
          </w:p>
        </w:tc>
        <w:tc>
          <w:tcPr>
            <w:tcW w:w="10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E1760" w:rsidRPr="00180B2C" w:rsidRDefault="00EE1760"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美国</w:t>
            </w:r>
          </w:p>
        </w:tc>
      </w:tr>
    </w:tbl>
    <w:p w:rsidR="004146BD" w:rsidRDefault="004146BD" w:rsidP="00125494">
      <w:pPr>
        <w:spacing w:line="360" w:lineRule="auto"/>
        <w:rPr>
          <w:rFonts w:ascii="微软雅黑" w:eastAsia="微软雅黑" w:hAnsi="微软雅黑" w:cs="Times New Roman"/>
          <w:spacing w:val="22"/>
          <w:sz w:val="24"/>
          <w:szCs w:val="24"/>
        </w:rPr>
      </w:pPr>
    </w:p>
    <w:p w:rsidR="004146BD" w:rsidRDefault="004146BD" w:rsidP="00125494">
      <w:pPr>
        <w:spacing w:line="360" w:lineRule="auto"/>
        <w:rPr>
          <w:rFonts w:ascii="微软雅黑" w:eastAsia="微软雅黑" w:hAnsi="微软雅黑" w:cs="Times New Roman"/>
          <w:spacing w:val="22"/>
          <w:sz w:val="24"/>
          <w:szCs w:val="24"/>
        </w:rPr>
      </w:pPr>
    </w:p>
    <w:p w:rsidR="004146BD" w:rsidRDefault="004146BD" w:rsidP="00125494">
      <w:pPr>
        <w:spacing w:line="360" w:lineRule="auto"/>
        <w:rPr>
          <w:rFonts w:ascii="微软雅黑" w:eastAsia="微软雅黑" w:hAnsi="微软雅黑" w:cs="Times New Roman"/>
          <w:spacing w:val="22"/>
          <w:sz w:val="24"/>
          <w:szCs w:val="24"/>
        </w:rPr>
      </w:pPr>
    </w:p>
    <w:p w:rsidR="004146BD" w:rsidRPr="004146BD" w:rsidRDefault="004146BD" w:rsidP="004146BD">
      <w:pPr>
        <w:spacing w:line="360" w:lineRule="auto"/>
        <w:rPr>
          <w:rFonts w:ascii="微软雅黑" w:eastAsia="微软雅黑" w:hAnsi="微软雅黑" w:cs="Times New Roman"/>
          <w:b/>
          <w:spacing w:val="22"/>
          <w:sz w:val="24"/>
          <w:szCs w:val="24"/>
        </w:rPr>
      </w:pPr>
      <w:r w:rsidRPr="004146BD">
        <w:rPr>
          <w:rFonts w:ascii="微软雅黑" w:eastAsia="微软雅黑" w:hAnsi="微软雅黑" w:cs="Times New Roman"/>
          <w:b/>
          <w:spacing w:val="22"/>
          <w:sz w:val="24"/>
          <w:szCs w:val="24"/>
        </w:rPr>
        <w:t>会务组联系方式</w:t>
      </w:r>
    </w:p>
    <w:tbl>
      <w:tblPr>
        <w:tblStyle w:val="a3"/>
        <w:tblW w:w="0" w:type="auto"/>
        <w:tblLook w:val="04A0" w:firstRow="1" w:lastRow="0" w:firstColumn="1" w:lastColumn="0" w:noHBand="0" w:noVBand="1"/>
      </w:tblPr>
      <w:tblGrid>
        <w:gridCol w:w="1357"/>
        <w:gridCol w:w="1087"/>
        <w:gridCol w:w="2264"/>
        <w:gridCol w:w="3588"/>
      </w:tblGrid>
      <w:tr w:rsidR="004146BD" w:rsidRPr="00180B2C" w:rsidTr="00F32734">
        <w:tc>
          <w:tcPr>
            <w:tcW w:w="1390" w:type="dxa"/>
            <w:vMerge w:val="restart"/>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专家报告</w:t>
            </w:r>
          </w:p>
        </w:tc>
        <w:tc>
          <w:tcPr>
            <w:tcW w:w="1089" w:type="dxa"/>
          </w:tcPr>
          <w:p w:rsidR="004146BD" w:rsidRPr="00180B2C" w:rsidRDefault="004146BD" w:rsidP="00F32734">
            <w:pPr>
              <w:spacing w:line="360" w:lineRule="auto"/>
              <w:rPr>
                <w:rFonts w:ascii="微软雅黑" w:eastAsia="微软雅黑" w:hAnsi="微软雅黑" w:cs="Times New Roman"/>
                <w:spacing w:val="22"/>
                <w:sz w:val="24"/>
                <w:szCs w:val="24"/>
              </w:rPr>
            </w:pPr>
          </w:p>
        </w:tc>
        <w:tc>
          <w:tcPr>
            <w:tcW w:w="2209" w:type="dxa"/>
          </w:tcPr>
          <w:p w:rsidR="004146BD" w:rsidRPr="00180B2C" w:rsidRDefault="004146BD" w:rsidP="00F32734">
            <w:pPr>
              <w:spacing w:line="360" w:lineRule="auto"/>
              <w:rPr>
                <w:rFonts w:ascii="微软雅黑" w:eastAsia="微软雅黑" w:hAnsi="微软雅黑" w:cs="Times New Roman"/>
                <w:spacing w:val="22"/>
                <w:sz w:val="24"/>
                <w:szCs w:val="24"/>
              </w:rPr>
            </w:pPr>
          </w:p>
        </w:tc>
        <w:tc>
          <w:tcPr>
            <w:tcW w:w="3608" w:type="dxa"/>
          </w:tcPr>
          <w:p w:rsidR="004146BD" w:rsidRPr="00180B2C" w:rsidRDefault="004146BD" w:rsidP="00F32734">
            <w:pPr>
              <w:spacing w:line="360" w:lineRule="auto"/>
              <w:rPr>
                <w:rFonts w:ascii="微软雅黑" w:eastAsia="微软雅黑" w:hAnsi="微软雅黑" w:cs="Times New Roman"/>
                <w:spacing w:val="22"/>
                <w:sz w:val="24"/>
                <w:szCs w:val="24"/>
              </w:rPr>
            </w:pPr>
          </w:p>
        </w:tc>
      </w:tr>
      <w:tr w:rsidR="004146BD" w:rsidRPr="00180B2C" w:rsidTr="00F32734">
        <w:tc>
          <w:tcPr>
            <w:tcW w:w="1390" w:type="dxa"/>
            <w:vMerge/>
          </w:tcPr>
          <w:p w:rsidR="004146BD" w:rsidRPr="00180B2C" w:rsidRDefault="004146BD" w:rsidP="00F32734">
            <w:pPr>
              <w:spacing w:line="360" w:lineRule="auto"/>
              <w:rPr>
                <w:rFonts w:ascii="微软雅黑" w:eastAsia="微软雅黑" w:hAnsi="微软雅黑" w:cs="Times New Roman"/>
                <w:spacing w:val="22"/>
                <w:sz w:val="24"/>
                <w:szCs w:val="24"/>
              </w:rPr>
            </w:pPr>
          </w:p>
        </w:tc>
        <w:tc>
          <w:tcPr>
            <w:tcW w:w="108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叶政培</w:t>
            </w:r>
          </w:p>
        </w:tc>
        <w:tc>
          <w:tcPr>
            <w:tcW w:w="220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14776890755</w:t>
            </w:r>
          </w:p>
        </w:tc>
        <w:tc>
          <w:tcPr>
            <w:tcW w:w="3608"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yezhengpei@caas.cn</w:t>
            </w:r>
          </w:p>
        </w:tc>
      </w:tr>
      <w:tr w:rsidR="004146BD" w:rsidRPr="00180B2C" w:rsidTr="00F32734">
        <w:tc>
          <w:tcPr>
            <w:tcW w:w="1390"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注册咨询</w:t>
            </w:r>
          </w:p>
        </w:tc>
        <w:tc>
          <w:tcPr>
            <w:tcW w:w="108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李小芳</w:t>
            </w:r>
          </w:p>
        </w:tc>
        <w:tc>
          <w:tcPr>
            <w:tcW w:w="220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13603035462  </w:t>
            </w:r>
          </w:p>
        </w:tc>
        <w:tc>
          <w:tcPr>
            <w:tcW w:w="3608"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ag2019@s-mice.com</w:t>
            </w:r>
          </w:p>
        </w:tc>
      </w:tr>
      <w:tr w:rsidR="004146BD" w:rsidRPr="00180B2C" w:rsidTr="00F32734">
        <w:tc>
          <w:tcPr>
            <w:tcW w:w="1390" w:type="dxa"/>
            <w:vMerge w:val="restart"/>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酒店住宿</w:t>
            </w:r>
          </w:p>
        </w:tc>
        <w:tc>
          <w:tcPr>
            <w:tcW w:w="108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庄  宏</w:t>
            </w:r>
          </w:p>
        </w:tc>
        <w:tc>
          <w:tcPr>
            <w:tcW w:w="220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15302767979  </w:t>
            </w:r>
          </w:p>
        </w:tc>
        <w:tc>
          <w:tcPr>
            <w:tcW w:w="3608"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ag2019hotel@s-mice.com</w:t>
            </w:r>
          </w:p>
        </w:tc>
      </w:tr>
      <w:tr w:rsidR="004146BD" w:rsidRPr="00180B2C" w:rsidTr="00F32734">
        <w:tc>
          <w:tcPr>
            <w:tcW w:w="1390" w:type="dxa"/>
            <w:vMerge/>
          </w:tcPr>
          <w:p w:rsidR="004146BD" w:rsidRPr="00180B2C" w:rsidRDefault="004146BD" w:rsidP="00F32734">
            <w:pPr>
              <w:spacing w:line="360" w:lineRule="auto"/>
              <w:rPr>
                <w:rFonts w:ascii="微软雅黑" w:eastAsia="微软雅黑" w:hAnsi="微软雅黑" w:cs="Times New Roman"/>
                <w:spacing w:val="22"/>
                <w:sz w:val="24"/>
                <w:szCs w:val="24"/>
              </w:rPr>
            </w:pPr>
          </w:p>
        </w:tc>
        <w:tc>
          <w:tcPr>
            <w:tcW w:w="108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范  琳</w:t>
            </w:r>
          </w:p>
        </w:tc>
        <w:tc>
          <w:tcPr>
            <w:tcW w:w="220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13632925727  </w:t>
            </w:r>
          </w:p>
        </w:tc>
        <w:tc>
          <w:tcPr>
            <w:tcW w:w="3608"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fanlin@caas.cn</w:t>
            </w:r>
          </w:p>
        </w:tc>
      </w:tr>
      <w:tr w:rsidR="004146BD" w:rsidRPr="00180B2C" w:rsidTr="00F32734">
        <w:tc>
          <w:tcPr>
            <w:tcW w:w="1390"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交通安排</w:t>
            </w:r>
          </w:p>
        </w:tc>
        <w:tc>
          <w:tcPr>
            <w:tcW w:w="108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吴茂强</w:t>
            </w:r>
          </w:p>
        </w:tc>
        <w:tc>
          <w:tcPr>
            <w:tcW w:w="220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13922847433  </w:t>
            </w:r>
          </w:p>
        </w:tc>
        <w:tc>
          <w:tcPr>
            <w:tcW w:w="3608"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ag2019@s-mice.com</w:t>
            </w:r>
          </w:p>
        </w:tc>
      </w:tr>
      <w:tr w:rsidR="004146BD" w:rsidRPr="00180B2C" w:rsidTr="00F32734">
        <w:tc>
          <w:tcPr>
            <w:tcW w:w="1390"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大会招商</w:t>
            </w:r>
          </w:p>
        </w:tc>
        <w:tc>
          <w:tcPr>
            <w:tcW w:w="108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张  乐</w:t>
            </w:r>
          </w:p>
        </w:tc>
        <w:tc>
          <w:tcPr>
            <w:tcW w:w="220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13510222400  </w:t>
            </w:r>
          </w:p>
        </w:tc>
        <w:tc>
          <w:tcPr>
            <w:tcW w:w="3608"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 zhangle@caas.cn</w:t>
            </w:r>
          </w:p>
        </w:tc>
      </w:tr>
      <w:tr w:rsidR="004146BD" w:rsidRPr="00180B2C" w:rsidTr="00F32734">
        <w:tc>
          <w:tcPr>
            <w:tcW w:w="1390"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学术报告</w:t>
            </w:r>
          </w:p>
        </w:tc>
        <w:tc>
          <w:tcPr>
            <w:tcW w:w="108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曾晔临</w:t>
            </w:r>
          </w:p>
        </w:tc>
        <w:tc>
          <w:tcPr>
            <w:tcW w:w="220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18928462079  </w:t>
            </w:r>
          </w:p>
        </w:tc>
        <w:tc>
          <w:tcPr>
            <w:tcW w:w="3608"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 zyl100223@126.com</w:t>
            </w:r>
          </w:p>
        </w:tc>
      </w:tr>
      <w:tr w:rsidR="004146BD" w:rsidRPr="00180B2C" w:rsidTr="00F32734">
        <w:tc>
          <w:tcPr>
            <w:tcW w:w="1390"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大会摘要</w:t>
            </w:r>
          </w:p>
        </w:tc>
        <w:tc>
          <w:tcPr>
            <w:tcW w:w="108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李小杰</w:t>
            </w:r>
          </w:p>
        </w:tc>
        <w:tc>
          <w:tcPr>
            <w:tcW w:w="220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13751033445</w:t>
            </w:r>
          </w:p>
        </w:tc>
        <w:tc>
          <w:tcPr>
            <w:tcW w:w="3608"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ag2019-abstract@caas.cn</w:t>
            </w:r>
          </w:p>
        </w:tc>
      </w:tr>
      <w:tr w:rsidR="004146BD" w:rsidRPr="00180B2C" w:rsidTr="00F32734">
        <w:tc>
          <w:tcPr>
            <w:tcW w:w="1390"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餐饮协调</w:t>
            </w:r>
          </w:p>
        </w:tc>
        <w:tc>
          <w:tcPr>
            <w:tcW w:w="108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李  楠</w:t>
            </w:r>
          </w:p>
        </w:tc>
        <w:tc>
          <w:tcPr>
            <w:tcW w:w="2209"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15013683446  </w:t>
            </w:r>
          </w:p>
        </w:tc>
        <w:tc>
          <w:tcPr>
            <w:tcW w:w="3608" w:type="dxa"/>
          </w:tcPr>
          <w:p w:rsidR="004146BD" w:rsidRPr="00180B2C" w:rsidRDefault="004146BD" w:rsidP="00F3273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630931985@qq.com</w:t>
            </w:r>
          </w:p>
        </w:tc>
      </w:tr>
    </w:tbl>
    <w:p w:rsidR="004146BD" w:rsidRPr="00180B2C" w:rsidRDefault="004146BD" w:rsidP="004146BD">
      <w:pPr>
        <w:spacing w:line="360" w:lineRule="auto"/>
        <w:rPr>
          <w:rFonts w:ascii="微软雅黑" w:eastAsia="微软雅黑" w:hAnsi="微软雅黑" w:cs="Times New Roman"/>
          <w:spacing w:val="22"/>
          <w:sz w:val="24"/>
          <w:szCs w:val="24"/>
        </w:rPr>
      </w:pPr>
    </w:p>
    <w:p w:rsidR="004146BD" w:rsidRDefault="004146BD" w:rsidP="004146BD">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lastRenderedPageBreak/>
        <w:br/>
      </w:r>
    </w:p>
    <w:p w:rsidR="00125494" w:rsidRPr="00180B2C" w:rsidRDefault="00D516D2" w:rsidP="00125494">
      <w:pPr>
        <w:spacing w:line="360" w:lineRule="auto"/>
        <w:rPr>
          <w:rFonts w:ascii="微软雅黑" w:eastAsia="微软雅黑" w:hAnsi="微软雅黑" w:cs="Times New Roman"/>
          <w:spacing w:val="22"/>
          <w:sz w:val="24"/>
          <w:szCs w:val="24"/>
        </w:rPr>
      </w:pPr>
      <w:r>
        <w:rPr>
          <w:noProof/>
        </w:rPr>
        <w:drawing>
          <wp:inline distT="0" distB="0" distL="0" distR="0">
            <wp:extent cx="2440305" cy="2440305"/>
            <wp:effectExtent l="0" t="0" r="0" b="0"/>
            <wp:docPr id="1" name="图片 1" descr="http://www.agis.org.cn/images/content/2019-06/201906031046167206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gis.org.cn/images/content/2019-06/2019060310461672064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40305" cy="2440305"/>
                    </a:xfrm>
                    <a:prstGeom prst="rect">
                      <a:avLst/>
                    </a:prstGeom>
                    <a:noFill/>
                    <a:ln>
                      <a:noFill/>
                    </a:ln>
                  </pic:spPr>
                </pic:pic>
              </a:graphicData>
            </a:graphic>
          </wp:inline>
        </w:drawing>
      </w:r>
      <w:bookmarkStart w:id="2" w:name="_GoBack"/>
      <w:bookmarkEnd w:id="2"/>
    </w:p>
    <w:p w:rsidR="00125494" w:rsidRPr="00180B2C" w:rsidRDefault="00125494" w:rsidP="00125494">
      <w:pPr>
        <w:spacing w:line="360" w:lineRule="auto"/>
        <w:rPr>
          <w:rFonts w:ascii="微软雅黑" w:eastAsia="微软雅黑" w:hAnsi="微软雅黑" w:cs="Times New Roman"/>
          <w:spacing w:val="22"/>
          <w:sz w:val="24"/>
          <w:szCs w:val="24"/>
        </w:rPr>
      </w:pPr>
      <w:r w:rsidRPr="00180B2C">
        <w:rPr>
          <w:rFonts w:ascii="微软雅黑" w:eastAsia="微软雅黑" w:hAnsi="微软雅黑" w:cs="Times New Roman"/>
          <w:spacing w:val="22"/>
          <w:sz w:val="24"/>
          <w:szCs w:val="24"/>
        </w:rPr>
        <w:t>长按识别下方二维码，即可注册报名</w:t>
      </w:r>
    </w:p>
    <w:p w:rsidR="00EE1760" w:rsidRPr="00125494" w:rsidRDefault="00EE1760" w:rsidP="00EE1760">
      <w:pPr>
        <w:spacing w:line="360" w:lineRule="auto"/>
        <w:rPr>
          <w:rFonts w:ascii="微软雅黑" w:eastAsia="微软雅黑" w:hAnsi="微软雅黑" w:cs="Times New Roman"/>
          <w:spacing w:val="22"/>
          <w:sz w:val="24"/>
          <w:szCs w:val="24"/>
        </w:rPr>
      </w:pPr>
    </w:p>
    <w:sectPr w:rsidR="00EE1760" w:rsidRPr="001254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B3B" w:rsidRDefault="00D36B3B" w:rsidP="00821329">
      <w:r>
        <w:separator/>
      </w:r>
    </w:p>
  </w:endnote>
  <w:endnote w:type="continuationSeparator" w:id="0">
    <w:p w:rsidR="00D36B3B" w:rsidRDefault="00D36B3B" w:rsidP="0082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B3B" w:rsidRDefault="00D36B3B" w:rsidP="00821329">
      <w:r>
        <w:separator/>
      </w:r>
    </w:p>
  </w:footnote>
  <w:footnote w:type="continuationSeparator" w:id="0">
    <w:p w:rsidR="00D36B3B" w:rsidRDefault="00D36B3B" w:rsidP="008213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34282C"/>
    <w:multiLevelType w:val="hybridMultilevel"/>
    <w:tmpl w:val="2618AD7A"/>
    <w:lvl w:ilvl="0" w:tplc="69B01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A14"/>
    <w:rsid w:val="0001660B"/>
    <w:rsid w:val="000522AC"/>
    <w:rsid w:val="000F4B6B"/>
    <w:rsid w:val="00114697"/>
    <w:rsid w:val="00125494"/>
    <w:rsid w:val="001567F6"/>
    <w:rsid w:val="001A08B5"/>
    <w:rsid w:val="001A1276"/>
    <w:rsid w:val="001A31B7"/>
    <w:rsid w:val="002748F2"/>
    <w:rsid w:val="002A48E0"/>
    <w:rsid w:val="002C12B0"/>
    <w:rsid w:val="002D5AC8"/>
    <w:rsid w:val="002F75AD"/>
    <w:rsid w:val="0032133F"/>
    <w:rsid w:val="00340DF8"/>
    <w:rsid w:val="003461D7"/>
    <w:rsid w:val="003C3ABE"/>
    <w:rsid w:val="003D48E1"/>
    <w:rsid w:val="00406474"/>
    <w:rsid w:val="004146BD"/>
    <w:rsid w:val="00463BED"/>
    <w:rsid w:val="004A354D"/>
    <w:rsid w:val="00504015"/>
    <w:rsid w:val="005229BD"/>
    <w:rsid w:val="005332C2"/>
    <w:rsid w:val="00551765"/>
    <w:rsid w:val="00554C16"/>
    <w:rsid w:val="00560FB4"/>
    <w:rsid w:val="005A60A4"/>
    <w:rsid w:val="005C0599"/>
    <w:rsid w:val="005D2E4D"/>
    <w:rsid w:val="005E633C"/>
    <w:rsid w:val="005F1CAB"/>
    <w:rsid w:val="00655047"/>
    <w:rsid w:val="00710D72"/>
    <w:rsid w:val="00736FE3"/>
    <w:rsid w:val="00792CA5"/>
    <w:rsid w:val="0080651C"/>
    <w:rsid w:val="00815610"/>
    <w:rsid w:val="00821329"/>
    <w:rsid w:val="008A3B9A"/>
    <w:rsid w:val="008E7AF3"/>
    <w:rsid w:val="009774D8"/>
    <w:rsid w:val="009D2A14"/>
    <w:rsid w:val="009F470B"/>
    <w:rsid w:val="00A05519"/>
    <w:rsid w:val="00A11DB8"/>
    <w:rsid w:val="00A505E6"/>
    <w:rsid w:val="00A7767C"/>
    <w:rsid w:val="00AE145B"/>
    <w:rsid w:val="00B72C4E"/>
    <w:rsid w:val="00BB11DE"/>
    <w:rsid w:val="00C10BD8"/>
    <w:rsid w:val="00C47FC3"/>
    <w:rsid w:val="00CB64FE"/>
    <w:rsid w:val="00CE3837"/>
    <w:rsid w:val="00D27779"/>
    <w:rsid w:val="00D36B3B"/>
    <w:rsid w:val="00D424BB"/>
    <w:rsid w:val="00D516D2"/>
    <w:rsid w:val="00D96240"/>
    <w:rsid w:val="00E04C00"/>
    <w:rsid w:val="00E3375A"/>
    <w:rsid w:val="00E72380"/>
    <w:rsid w:val="00EE1760"/>
    <w:rsid w:val="00F32734"/>
    <w:rsid w:val="00FD5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C4EC967-0014-4B23-AB55-3727C30F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05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05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736FE3"/>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36FE3"/>
    <w:rPr>
      <w:b/>
      <w:bCs/>
    </w:rPr>
  </w:style>
  <w:style w:type="character" w:styleId="a6">
    <w:name w:val="Emphasis"/>
    <w:basedOn w:val="a0"/>
    <w:uiPriority w:val="20"/>
    <w:qFormat/>
    <w:rsid w:val="00736FE3"/>
    <w:rPr>
      <w:i/>
      <w:iCs/>
    </w:rPr>
  </w:style>
  <w:style w:type="paragraph" w:styleId="a7">
    <w:name w:val="List Paragraph"/>
    <w:basedOn w:val="a"/>
    <w:uiPriority w:val="34"/>
    <w:qFormat/>
    <w:rsid w:val="008A3B9A"/>
    <w:pPr>
      <w:ind w:firstLineChars="200" w:firstLine="420"/>
    </w:pPr>
  </w:style>
  <w:style w:type="paragraph" w:styleId="a8">
    <w:name w:val="header"/>
    <w:basedOn w:val="a"/>
    <w:link w:val="Char"/>
    <w:uiPriority w:val="99"/>
    <w:unhideWhenUsed/>
    <w:rsid w:val="008213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821329"/>
    <w:rPr>
      <w:sz w:val="18"/>
      <w:szCs w:val="18"/>
    </w:rPr>
  </w:style>
  <w:style w:type="paragraph" w:styleId="a9">
    <w:name w:val="footer"/>
    <w:basedOn w:val="a"/>
    <w:link w:val="Char0"/>
    <w:uiPriority w:val="99"/>
    <w:unhideWhenUsed/>
    <w:rsid w:val="00821329"/>
    <w:pPr>
      <w:tabs>
        <w:tab w:val="center" w:pos="4153"/>
        <w:tab w:val="right" w:pos="8306"/>
      </w:tabs>
      <w:snapToGrid w:val="0"/>
      <w:jc w:val="left"/>
    </w:pPr>
    <w:rPr>
      <w:sz w:val="18"/>
      <w:szCs w:val="18"/>
    </w:rPr>
  </w:style>
  <w:style w:type="character" w:customStyle="1" w:styleId="Char0">
    <w:name w:val="页脚 Char"/>
    <w:basedOn w:val="a0"/>
    <w:link w:val="a9"/>
    <w:uiPriority w:val="99"/>
    <w:rsid w:val="00821329"/>
    <w:rPr>
      <w:sz w:val="18"/>
      <w:szCs w:val="18"/>
    </w:rPr>
  </w:style>
  <w:style w:type="paragraph" w:styleId="aa">
    <w:name w:val="Balloon Text"/>
    <w:basedOn w:val="a"/>
    <w:link w:val="Char1"/>
    <w:uiPriority w:val="99"/>
    <w:semiHidden/>
    <w:unhideWhenUsed/>
    <w:rsid w:val="00821329"/>
    <w:rPr>
      <w:sz w:val="18"/>
      <w:szCs w:val="18"/>
    </w:rPr>
  </w:style>
  <w:style w:type="character" w:customStyle="1" w:styleId="Char1">
    <w:name w:val="批注框文本 Char"/>
    <w:basedOn w:val="a0"/>
    <w:link w:val="aa"/>
    <w:uiPriority w:val="99"/>
    <w:semiHidden/>
    <w:rsid w:val="0082132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67761">
      <w:bodyDiv w:val="1"/>
      <w:marLeft w:val="0"/>
      <w:marRight w:val="0"/>
      <w:marTop w:val="0"/>
      <w:marBottom w:val="0"/>
      <w:divBdr>
        <w:top w:val="none" w:sz="0" w:space="0" w:color="auto"/>
        <w:left w:val="none" w:sz="0" w:space="0" w:color="auto"/>
        <w:bottom w:val="none" w:sz="0" w:space="0" w:color="auto"/>
        <w:right w:val="none" w:sz="0" w:space="0" w:color="auto"/>
      </w:divBdr>
    </w:div>
    <w:div w:id="1493571342">
      <w:bodyDiv w:val="1"/>
      <w:marLeft w:val="0"/>
      <w:marRight w:val="0"/>
      <w:marTop w:val="0"/>
      <w:marBottom w:val="0"/>
      <w:divBdr>
        <w:top w:val="none" w:sz="0" w:space="0" w:color="auto"/>
        <w:left w:val="none" w:sz="0" w:space="0" w:color="auto"/>
        <w:bottom w:val="none" w:sz="0" w:space="0" w:color="auto"/>
        <w:right w:val="none" w:sz="0" w:space="0" w:color="auto"/>
      </w:divBdr>
    </w:div>
    <w:div w:id="167040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1595</Words>
  <Characters>9095</Characters>
  <Application>Microsoft Office Word</Application>
  <DocSecurity>0</DocSecurity>
  <Lines>75</Lines>
  <Paragraphs>21</Paragraphs>
  <ScaleCrop>false</ScaleCrop>
  <Company/>
  <LinksUpToDate>false</LinksUpToDate>
  <CharactersWithSpaces>10669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zhaohua@caas.cn</dc:creator>
  <cp:keywords/>
  <dc:description/>
  <cp:lastModifiedBy>zhaohua@caas.cn</cp:lastModifiedBy>
  <cp:revision>3</cp:revision>
  <dcterms:created xsi:type="dcterms:W3CDTF">2019-10-12T15:41:00Z</dcterms:created>
  <dcterms:modified xsi:type="dcterms:W3CDTF">2019-10-12T15:43:00Z</dcterms:modified>
</cp:coreProperties>
</file>